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9E" w:rsidRDefault="0092789E" w:rsidP="0092789E">
      <w:pPr>
        <w:jc w:val="center"/>
        <w:rPr>
          <w:rFonts w:asciiTheme="minorHAnsi" w:eastAsia="Calibri" w:hAnsiTheme="minorHAnsi" w:cstheme="minorHAnsi"/>
          <w:b/>
          <w:color w:val="E54723"/>
          <w:sz w:val="32"/>
          <w:szCs w:val="28"/>
          <w:lang w:val="en-GB" w:bidi="en-US"/>
        </w:rPr>
      </w:pPr>
      <w:bookmarkStart w:id="0" w:name="_GoBack"/>
      <w:bookmarkEnd w:id="0"/>
    </w:p>
    <w:p w:rsidR="0092789E" w:rsidRPr="0092789E" w:rsidRDefault="0092789E" w:rsidP="0092789E">
      <w:pPr>
        <w:jc w:val="center"/>
        <w:rPr>
          <w:rFonts w:asciiTheme="minorHAnsi" w:eastAsia="Calibri" w:hAnsiTheme="minorHAnsi" w:cstheme="minorHAnsi"/>
          <w:b/>
          <w:color w:val="E54723"/>
          <w:sz w:val="32"/>
          <w:szCs w:val="28"/>
          <w:lang w:val="en-GB" w:bidi="en-US"/>
        </w:rPr>
      </w:pPr>
      <w:r w:rsidRPr="0092789E">
        <w:rPr>
          <w:rFonts w:asciiTheme="minorHAnsi" w:eastAsia="Calibri" w:hAnsiTheme="minorHAnsi" w:cstheme="minorHAnsi"/>
          <w:b/>
          <w:color w:val="E54723"/>
          <w:sz w:val="32"/>
          <w:szCs w:val="28"/>
          <w:lang w:val="en-GB" w:bidi="en-US"/>
        </w:rPr>
        <w:t>Articles of Association</w:t>
      </w:r>
    </w:p>
    <w:p w:rsidR="0092789E" w:rsidRDefault="0092789E" w:rsidP="00F6386E">
      <w:pPr>
        <w:jc w:val="center"/>
        <w:rPr>
          <w:rFonts w:ascii="Helvetica" w:hAnsi="Helvetica"/>
          <w:b/>
          <w:sz w:val="28"/>
        </w:rPr>
      </w:pPr>
    </w:p>
    <w:p w:rsidR="00F6386E" w:rsidRPr="00AF7CD5" w:rsidRDefault="00F6386E" w:rsidP="00F6386E">
      <w:pPr>
        <w:jc w:val="center"/>
        <w:rPr>
          <w:rFonts w:ascii="Helvetica" w:hAnsi="Helvetica"/>
          <w:b/>
          <w:sz w:val="28"/>
        </w:rPr>
      </w:pPr>
      <w:r w:rsidRPr="00AF7CD5">
        <w:rPr>
          <w:rFonts w:ascii="Helvetica" w:hAnsi="Helvetica"/>
          <w:b/>
          <w:sz w:val="28"/>
        </w:rPr>
        <w:t>BUSINESS ANGEL NETWORK</w:t>
      </w:r>
    </w:p>
    <w:p w:rsidR="00F6386E" w:rsidRPr="0092789E" w:rsidRDefault="00F6386E" w:rsidP="00F6386E">
      <w:pPr>
        <w:jc w:val="center"/>
        <w:rPr>
          <w:rFonts w:asciiTheme="minorHAnsi" w:eastAsia="Calibri" w:hAnsiTheme="minorHAnsi" w:cstheme="minorHAnsi"/>
          <w:b/>
          <w:color w:val="E54723"/>
          <w:sz w:val="32"/>
          <w:szCs w:val="28"/>
          <w:lang w:val="en-GB" w:bidi="en-US"/>
        </w:rPr>
      </w:pPr>
    </w:p>
    <w:p w:rsidR="00F6386E" w:rsidRPr="00AF7CD5" w:rsidRDefault="00F6386E" w:rsidP="00F6386E">
      <w:pPr>
        <w:jc w:val="center"/>
        <w:rPr>
          <w:rFonts w:ascii="Helvetica" w:hAnsi="Helvetica"/>
          <w:b/>
          <w:sz w:val="28"/>
          <w:u w:val="single"/>
        </w:rPr>
      </w:pPr>
    </w:p>
    <w:p w:rsidR="00AB29C3" w:rsidRDefault="00AB29C3" w:rsidP="00F6386E">
      <w:pPr>
        <w:rPr>
          <w:rFonts w:ascii="Helvetica" w:hAnsi="Helvetica"/>
        </w:rPr>
      </w:pPr>
      <w:r w:rsidRPr="005E46B4">
        <w:rPr>
          <w:rFonts w:ascii="Helvetica" w:hAnsi="Helvetica"/>
        </w:rPr>
        <w:t xml:space="preserve">LEGAL DISCLAIMER: </w:t>
      </w:r>
      <w:r w:rsidRPr="005E46B4">
        <w:rPr>
          <w:rFonts w:ascii="Helvetica" w:hAnsi="Helvetica" w:cs="Helvetica"/>
          <w:color w:val="222222"/>
          <w:szCs w:val="26"/>
          <w:lang w:val="sv-SE"/>
        </w:rPr>
        <w:t>THESE DOCUMENTS ARE INTENDED TO SERVE AS</w:t>
      </w:r>
      <w:r w:rsidR="00F92A68" w:rsidRPr="005E46B4">
        <w:rPr>
          <w:rFonts w:ascii="Helvetica" w:hAnsi="Helvetica" w:cs="Helvetica"/>
          <w:color w:val="222222"/>
          <w:szCs w:val="26"/>
          <w:lang w:val="sv-SE"/>
        </w:rPr>
        <w:t xml:space="preserve"> A</w:t>
      </w:r>
      <w:r w:rsidRPr="005E46B4">
        <w:rPr>
          <w:rFonts w:ascii="Helvetica" w:hAnsi="Helvetica" w:cs="Helvetica"/>
          <w:color w:val="222222"/>
          <w:szCs w:val="26"/>
          <w:lang w:val="sv-SE"/>
        </w:rPr>
        <w:t xml:space="preserve"> STARTING POINT ONLY AND SHOULD BE TAILORED TO MEET YOUR SPECIFIC LEGAL AND COMMERCIAL REQUIREMENTS. NONE OF THE DOCUMENTS SHOULD BE CONSTRUED AS LEGAL ADVICE FOR ANY PARTICULAR FACTS OR CIRCUMSTANCES. </w:t>
      </w:r>
      <w:r w:rsidR="00F92A68" w:rsidRPr="005E46B4">
        <w:rPr>
          <w:rFonts w:ascii="Helvetica" w:hAnsi="Helvetica"/>
        </w:rPr>
        <w:t>CONSULT YOUR LAWYER TO ENSURE THAT THE DOCUMENTS FIT, AND IS BEING ADAPTED FOR, YOUR SPECIFIC NEEDS AND WHETHER AND TO WHAT EXTENT THE RIGHTS AND OBLIGATIONS CONTEMPLATED IN THE DOCUMENTS ARE VALID AND ENFORCEABLE. EBAN</w:t>
      </w:r>
      <w:r w:rsidR="00F92A68" w:rsidRPr="005E46B4">
        <w:rPr>
          <w:rFonts w:ascii="Helvetica" w:hAnsi="Helvetica" w:cs="Helvetica"/>
          <w:color w:val="222222"/>
          <w:szCs w:val="26"/>
          <w:lang w:val="sv-SE"/>
        </w:rPr>
        <w:t xml:space="preserve"> </w:t>
      </w:r>
      <w:r w:rsidR="00F92A68" w:rsidRPr="005E46B4">
        <w:rPr>
          <w:rFonts w:ascii="Helvetica" w:hAnsi="Helvetica"/>
        </w:rPr>
        <w:t>GIVES NO OPINION OR ASSURANCES AS TO THE SUITABILITY, ADEQUACY, VALIDITY AND ENFORCEABILITY OF THE DOCUMENTS AND ITS PROVISIONS.</w:t>
      </w:r>
      <w:r w:rsidR="00F92A68">
        <w:rPr>
          <w:rFonts w:ascii="Helvetica" w:hAnsi="Helvetica"/>
        </w:rPr>
        <w:t xml:space="preserve"> </w:t>
      </w:r>
    </w:p>
    <w:p w:rsidR="00AB29C3" w:rsidRDefault="00AB29C3" w:rsidP="00F6386E">
      <w:pPr>
        <w:rPr>
          <w:rFonts w:ascii="Helvetica" w:hAnsi="Helvetica"/>
        </w:rPr>
      </w:pPr>
    </w:p>
    <w:p w:rsidR="00AB29C3" w:rsidRDefault="00AB29C3" w:rsidP="00F6386E">
      <w:pPr>
        <w:rPr>
          <w:rFonts w:ascii="Helvetica" w:hAnsi="Helvetica"/>
        </w:rPr>
      </w:pPr>
    </w:p>
    <w:p w:rsidR="00F6386E" w:rsidRPr="00AF7CD5" w:rsidRDefault="00285C6C" w:rsidP="00F6386E">
      <w:pPr>
        <w:rPr>
          <w:rFonts w:ascii="Helvetica" w:hAnsi="Helvetica"/>
        </w:rPr>
      </w:pPr>
      <w:r>
        <w:rPr>
          <w:rFonts w:ascii="Helvetica" w:hAnsi="Helvetica"/>
        </w:rPr>
        <w:t>The Articles of A</w:t>
      </w:r>
      <w:r w:rsidR="00F6386E" w:rsidRPr="00AF7CD5">
        <w:rPr>
          <w:rFonts w:ascii="Helvetica" w:hAnsi="Helvetica"/>
        </w:rPr>
        <w:t xml:space="preserve">ssociation were unanimously adopted by the members at the General Assembly </w:t>
      </w:r>
      <w:r>
        <w:rPr>
          <w:rFonts w:ascii="Helvetica" w:hAnsi="Helvetica"/>
        </w:rPr>
        <w:t xml:space="preserve">Meeting </w:t>
      </w:r>
      <w:r w:rsidR="00F6386E" w:rsidRPr="00AF7CD5">
        <w:rPr>
          <w:rFonts w:ascii="Helvetica" w:hAnsi="Helvetica"/>
        </w:rPr>
        <w:t>held on …</w:t>
      </w:r>
      <w:r w:rsidR="00A06E46" w:rsidRPr="00AF7CD5">
        <w:rPr>
          <w:rFonts w:ascii="Helvetica" w:hAnsi="Helvetica"/>
        </w:rPr>
        <w:t>…………</w:t>
      </w:r>
      <w:r w:rsidR="00F6386E" w:rsidRPr="00AF7CD5">
        <w:rPr>
          <w:rFonts w:ascii="Helvetica" w:hAnsi="Helvetica"/>
        </w:rPr>
        <w:t xml:space="preserve">  in …</w:t>
      </w:r>
      <w:r w:rsidR="00A06E46" w:rsidRPr="00AF7CD5">
        <w:rPr>
          <w:rFonts w:ascii="Helvetica" w:hAnsi="Helvetica"/>
        </w:rPr>
        <w:t>………..</w:t>
      </w:r>
    </w:p>
    <w:p w:rsidR="00F6386E" w:rsidRPr="00AF7CD5" w:rsidRDefault="00F6386E" w:rsidP="00F6386E">
      <w:pPr>
        <w:rPr>
          <w:rFonts w:ascii="Helvetica" w:hAnsi="Helvetica"/>
          <w:sz w:val="24"/>
        </w:rPr>
      </w:pPr>
    </w:p>
    <w:p w:rsidR="00F6386E" w:rsidRPr="00AF7CD5" w:rsidRDefault="00F6386E" w:rsidP="00F6386E">
      <w:pPr>
        <w:rPr>
          <w:rFonts w:ascii="Helvetica" w:hAnsi="Helvetica"/>
          <w:b/>
          <w:sz w:val="24"/>
        </w:rPr>
      </w:pPr>
      <w:r w:rsidRPr="00AF7CD5">
        <w:rPr>
          <w:rFonts w:ascii="Helvetica" w:hAnsi="Helvetica"/>
          <w:b/>
          <w:sz w:val="24"/>
        </w:rPr>
        <w:t>Article 1</w:t>
      </w:r>
      <w:r w:rsidR="00A06E46" w:rsidRPr="00AF7CD5">
        <w:rPr>
          <w:rFonts w:ascii="Helvetica" w:hAnsi="Helvetica"/>
          <w:b/>
          <w:sz w:val="24"/>
        </w:rPr>
        <w:t xml:space="preserve"> – Name and Form</w:t>
      </w:r>
    </w:p>
    <w:p w:rsidR="00A06E46" w:rsidRPr="00AF7CD5" w:rsidRDefault="00F6386E" w:rsidP="00F6386E">
      <w:pPr>
        <w:jc w:val="both"/>
        <w:rPr>
          <w:rFonts w:ascii="Helvetica" w:hAnsi="Helvetica" w:cs="Arial"/>
          <w:lang w:val="en-GB"/>
        </w:rPr>
      </w:pPr>
      <w:r w:rsidRPr="00AF7CD5">
        <w:rPr>
          <w:rFonts w:ascii="Helvetica" w:hAnsi="Helvetica" w:cs="Arial"/>
          <w:color w:val="000000"/>
          <w:lang w:val="en-GB"/>
        </w:rPr>
        <w:t>A non-profit</w:t>
      </w:r>
      <w:r w:rsidR="00604D1B" w:rsidRPr="00AF7CD5">
        <w:rPr>
          <w:rFonts w:ascii="Helvetica" w:hAnsi="Helvetica" w:cs="Arial"/>
          <w:color w:val="000000"/>
          <w:lang w:val="en-GB"/>
        </w:rPr>
        <w:t>/</w:t>
      </w:r>
      <w:r w:rsidR="00CF2496">
        <w:rPr>
          <w:rFonts w:ascii="Helvetica" w:hAnsi="Helvetica" w:cs="Arial"/>
          <w:color w:val="000000"/>
          <w:lang w:val="en-GB"/>
        </w:rPr>
        <w:t>profit oriented</w:t>
      </w:r>
      <w:r w:rsidRPr="00AF7CD5">
        <w:rPr>
          <w:rFonts w:ascii="Helvetica" w:hAnsi="Helvetica" w:cs="Arial"/>
          <w:lang w:val="en-GB"/>
        </w:rPr>
        <w:t xml:space="preserve"> association constituted for an unlimited duration of time named …………………………………….….. abbreviated as ……….……., is hereby constituted and shall be regulated by the law of </w:t>
      </w:r>
      <w:r w:rsidR="00A06E46" w:rsidRPr="00AF7CD5">
        <w:rPr>
          <w:rFonts w:ascii="Helvetica" w:hAnsi="Helvetica" w:cs="Arial"/>
          <w:lang w:val="en-GB"/>
        </w:rPr>
        <w:t>………………..</w:t>
      </w:r>
      <w:r w:rsidRPr="00AF7CD5">
        <w:rPr>
          <w:rFonts w:ascii="Helvetica" w:hAnsi="Helvetica" w:cs="Arial"/>
          <w:lang w:val="en-GB"/>
        </w:rPr>
        <w:t xml:space="preserve"> as well as by</w:t>
      </w:r>
      <w:r w:rsidR="00285C6C">
        <w:rPr>
          <w:rFonts w:ascii="Helvetica" w:hAnsi="Helvetica" w:cs="Arial"/>
          <w:lang w:val="en-GB"/>
        </w:rPr>
        <w:t xml:space="preserve"> the provisions of the present Articles of A</w:t>
      </w:r>
      <w:r w:rsidRPr="00AF7CD5">
        <w:rPr>
          <w:rFonts w:ascii="Helvetica" w:hAnsi="Helvetica" w:cs="Arial"/>
          <w:lang w:val="en-GB"/>
        </w:rPr>
        <w:t>ssociation.</w:t>
      </w:r>
    </w:p>
    <w:p w:rsidR="00A06E46" w:rsidRPr="00AF7CD5" w:rsidRDefault="00A06E46" w:rsidP="00F6386E">
      <w:pPr>
        <w:jc w:val="both"/>
        <w:rPr>
          <w:rFonts w:ascii="Helvetica" w:hAnsi="Helvetica" w:cs="Arial"/>
          <w:lang w:val="en-GB"/>
        </w:rPr>
      </w:pPr>
    </w:p>
    <w:p w:rsidR="00A06E46" w:rsidRPr="00AF7CD5" w:rsidRDefault="00A06E46" w:rsidP="00F6386E">
      <w:pPr>
        <w:jc w:val="both"/>
        <w:rPr>
          <w:rFonts w:ascii="Helvetica" w:hAnsi="Helvetica" w:cs="Arial"/>
          <w:b/>
          <w:sz w:val="24"/>
          <w:lang w:val="en-GB"/>
        </w:rPr>
      </w:pPr>
      <w:r w:rsidRPr="00AF7CD5">
        <w:rPr>
          <w:rFonts w:ascii="Helvetica" w:hAnsi="Helvetica" w:cs="Arial"/>
          <w:b/>
          <w:sz w:val="24"/>
          <w:lang w:val="en-GB"/>
        </w:rPr>
        <w:t>Article 2 – Registered Office</w:t>
      </w:r>
    </w:p>
    <w:p w:rsidR="00A06E46" w:rsidRPr="00AF7CD5" w:rsidRDefault="00A06E46" w:rsidP="00F6386E">
      <w:pPr>
        <w:jc w:val="both"/>
        <w:rPr>
          <w:rFonts w:ascii="Helvetica" w:hAnsi="Helvetica" w:cs="Arial"/>
          <w:lang w:val="en-GB"/>
        </w:rPr>
      </w:pPr>
      <w:r w:rsidRPr="00AF7CD5">
        <w:rPr>
          <w:rFonts w:ascii="Helvetica" w:hAnsi="Helvetica" w:cs="Arial"/>
          <w:lang w:val="en-GB"/>
        </w:rPr>
        <w:t>The registered office of ………………..shall be established in ………………, and located in the judicial district of ………………………………………………………………….. It may be transferred t</w:t>
      </w:r>
      <w:r w:rsidR="00CF2496">
        <w:rPr>
          <w:rFonts w:ascii="Helvetica" w:hAnsi="Helvetica" w:cs="Arial"/>
          <w:lang w:val="en-GB"/>
        </w:rPr>
        <w:t>o any other location within ……………………………….</w:t>
      </w:r>
      <w:r w:rsidRPr="00AF7CD5">
        <w:rPr>
          <w:rFonts w:ascii="Helvetica" w:hAnsi="Helvetica" w:cs="Arial"/>
          <w:lang w:val="en-GB"/>
        </w:rPr>
        <w:t>on a decision by the Board of Directors.</w:t>
      </w:r>
    </w:p>
    <w:p w:rsidR="00A06E46" w:rsidRPr="00AF7CD5" w:rsidRDefault="00A06E46" w:rsidP="00F6386E">
      <w:pPr>
        <w:jc w:val="both"/>
        <w:rPr>
          <w:rFonts w:ascii="Helvetica" w:hAnsi="Helvetica" w:cs="Arial"/>
          <w:lang w:val="en-GB"/>
        </w:rPr>
      </w:pPr>
    </w:p>
    <w:p w:rsidR="00A06E46" w:rsidRPr="00AF7CD5" w:rsidRDefault="00A06E46" w:rsidP="00F6386E">
      <w:pPr>
        <w:jc w:val="both"/>
        <w:rPr>
          <w:rFonts w:ascii="Helvetica" w:hAnsi="Helvetica" w:cs="Arial"/>
          <w:b/>
          <w:sz w:val="24"/>
          <w:lang w:val="en-GB"/>
        </w:rPr>
      </w:pPr>
      <w:r w:rsidRPr="00AF7CD5">
        <w:rPr>
          <w:rFonts w:ascii="Helvetica" w:hAnsi="Helvetica" w:cs="Arial"/>
          <w:b/>
          <w:sz w:val="24"/>
          <w:lang w:val="en-GB"/>
        </w:rPr>
        <w:t xml:space="preserve">Article 3 – Purpose of the </w:t>
      </w:r>
      <w:r w:rsidR="00285C6C">
        <w:rPr>
          <w:rFonts w:ascii="Helvetica" w:hAnsi="Helvetica" w:cs="Arial"/>
          <w:b/>
          <w:sz w:val="24"/>
          <w:lang w:val="en-GB"/>
        </w:rPr>
        <w:t>Association</w:t>
      </w:r>
      <w:r w:rsidRPr="00AF7CD5">
        <w:rPr>
          <w:rFonts w:ascii="Helvetica" w:hAnsi="Helvetica" w:cs="Arial"/>
          <w:b/>
          <w:sz w:val="24"/>
          <w:lang w:val="en-GB"/>
        </w:rPr>
        <w:t xml:space="preserve"> and Means</w:t>
      </w:r>
    </w:p>
    <w:p w:rsidR="00A06E46" w:rsidRPr="00AF7CD5" w:rsidRDefault="00A06E46" w:rsidP="00F6386E">
      <w:pPr>
        <w:jc w:val="both"/>
        <w:rPr>
          <w:rFonts w:ascii="Helvetica" w:hAnsi="Helvetica" w:cs="Arial"/>
          <w:lang w:val="en-GB"/>
        </w:rPr>
      </w:pPr>
    </w:p>
    <w:p w:rsidR="00C674A7" w:rsidRPr="00AF7CD5" w:rsidRDefault="00A06E46" w:rsidP="00F6386E">
      <w:pPr>
        <w:jc w:val="both"/>
        <w:rPr>
          <w:rFonts w:ascii="Helvetica" w:hAnsi="Helvetica" w:cs="Arial"/>
          <w:b/>
          <w:lang w:val="en-GB"/>
        </w:rPr>
      </w:pPr>
      <w:r w:rsidRPr="00AF7CD5">
        <w:rPr>
          <w:rFonts w:ascii="Helvetica" w:hAnsi="Helvetica" w:cs="Arial"/>
          <w:b/>
          <w:lang w:val="en-GB"/>
        </w:rPr>
        <w:t>Article 3.1</w:t>
      </w:r>
      <w:r w:rsidR="00604D1B" w:rsidRPr="00AF7CD5">
        <w:rPr>
          <w:rFonts w:ascii="Helvetica" w:hAnsi="Helvetica" w:cs="Arial"/>
          <w:b/>
          <w:lang w:val="en-GB"/>
        </w:rPr>
        <w:t xml:space="preserve"> -</w:t>
      </w:r>
      <w:r w:rsidRPr="00AF7CD5">
        <w:rPr>
          <w:rFonts w:ascii="Helvetica" w:hAnsi="Helvetica" w:cs="Arial"/>
          <w:b/>
          <w:lang w:val="en-GB"/>
        </w:rPr>
        <w:t xml:space="preserve"> Objective</w:t>
      </w:r>
      <w:r w:rsidR="00C674A7" w:rsidRPr="00AF7CD5">
        <w:rPr>
          <w:rFonts w:ascii="Helvetica" w:hAnsi="Helvetica" w:cs="Arial"/>
          <w:b/>
          <w:lang w:val="en-GB"/>
        </w:rPr>
        <w:t>s</w:t>
      </w:r>
    </w:p>
    <w:p w:rsidR="00C674A7" w:rsidRPr="00AF7CD5" w:rsidRDefault="00C674A7" w:rsidP="00C674A7">
      <w:pPr>
        <w:pStyle w:val="ListParagraph"/>
        <w:numPr>
          <w:ilvl w:val="0"/>
          <w:numId w:val="1"/>
        </w:numPr>
        <w:rPr>
          <w:rFonts w:ascii="Helvetica" w:hAnsi="Helvetica"/>
          <w:szCs w:val="18"/>
          <w:lang w:val="sv-SE" w:eastAsia="sv-SE"/>
        </w:rPr>
      </w:pPr>
      <w:r w:rsidRPr="00AF7CD5">
        <w:rPr>
          <w:rFonts w:ascii="Helvetica" w:hAnsi="Helvetica"/>
          <w:szCs w:val="18"/>
          <w:lang w:val="sv-SE" w:eastAsia="sv-SE"/>
        </w:rPr>
        <w:t>T</w:t>
      </w:r>
      <w:r w:rsidR="00B309C9" w:rsidRPr="00AF7CD5">
        <w:rPr>
          <w:rFonts w:ascii="Helvetica" w:hAnsi="Helvetica"/>
          <w:szCs w:val="18"/>
          <w:lang w:val="sv-SE" w:eastAsia="sv-SE"/>
        </w:rPr>
        <w:t>o fo</w:t>
      </w:r>
      <w:r w:rsidR="00285C6C">
        <w:rPr>
          <w:rFonts w:ascii="Helvetica" w:hAnsi="Helvetica"/>
          <w:szCs w:val="18"/>
          <w:lang w:val="sv-SE" w:eastAsia="sv-SE"/>
        </w:rPr>
        <w:t>ster collaboration and exchange</w:t>
      </w:r>
      <w:r w:rsidR="00B309C9" w:rsidRPr="00AF7CD5">
        <w:rPr>
          <w:rFonts w:ascii="Helvetica" w:hAnsi="Helvetica"/>
          <w:szCs w:val="18"/>
          <w:lang w:val="sv-SE" w:eastAsia="sv-SE"/>
        </w:rPr>
        <w:t xml:space="preserve"> amongst individuals and institutions interested in </w:t>
      </w:r>
      <w:r w:rsidRPr="00AF7CD5">
        <w:rPr>
          <w:rFonts w:ascii="Helvetica" w:hAnsi="Helvetica"/>
          <w:szCs w:val="18"/>
          <w:lang w:val="sv-SE" w:eastAsia="sv-SE"/>
        </w:rPr>
        <w:t xml:space="preserve">engaging in or that are </w:t>
      </w:r>
      <w:r w:rsidR="00B309C9" w:rsidRPr="00AF7CD5">
        <w:rPr>
          <w:rFonts w:ascii="Helvetica" w:hAnsi="Helvetica"/>
          <w:szCs w:val="18"/>
          <w:lang w:val="sv-SE" w:eastAsia="sv-SE"/>
        </w:rPr>
        <w:t xml:space="preserve">engaging in angel investment especially in </w:t>
      </w:r>
      <w:r w:rsidRPr="00AF7CD5">
        <w:rPr>
          <w:rFonts w:ascii="Helvetica" w:hAnsi="Helvetica"/>
          <w:szCs w:val="18"/>
          <w:lang w:val="sv-SE" w:eastAsia="sv-SE"/>
        </w:rPr>
        <w:t>………</w:t>
      </w:r>
      <w:r w:rsidR="000D14A0">
        <w:rPr>
          <w:rFonts w:ascii="Helvetica" w:hAnsi="Helvetica"/>
          <w:szCs w:val="18"/>
          <w:lang w:val="sv-SE" w:eastAsia="sv-SE"/>
        </w:rPr>
        <w:t>…………</w:t>
      </w:r>
      <w:r w:rsidR="00B309C9" w:rsidRPr="00AF7CD5">
        <w:rPr>
          <w:rFonts w:ascii="Helvetica" w:hAnsi="Helvetica"/>
          <w:szCs w:val="18"/>
          <w:lang w:val="sv-SE" w:eastAsia="sv-SE"/>
        </w:rPr>
        <w:t xml:space="preserve"> </w:t>
      </w:r>
    </w:p>
    <w:p w:rsidR="00C674A7" w:rsidRPr="00AF7CD5" w:rsidRDefault="00B309C9" w:rsidP="00C674A7">
      <w:pPr>
        <w:pStyle w:val="ListParagraph"/>
        <w:numPr>
          <w:ilvl w:val="0"/>
          <w:numId w:val="1"/>
        </w:numPr>
        <w:rPr>
          <w:rFonts w:ascii="Helvetica" w:hAnsi="Helvetica" w:cs="Arial"/>
          <w:b/>
          <w:lang w:val="en-GB"/>
        </w:rPr>
      </w:pPr>
      <w:r w:rsidRPr="00AF7CD5">
        <w:rPr>
          <w:rFonts w:ascii="Helvetica" w:hAnsi="Helvetica"/>
          <w:szCs w:val="18"/>
          <w:lang w:val="sv-SE" w:eastAsia="sv-SE"/>
        </w:rPr>
        <w:t xml:space="preserve">To provide a platform for </w:t>
      </w:r>
      <w:r w:rsidR="00C674A7" w:rsidRPr="00AF7CD5">
        <w:rPr>
          <w:rFonts w:ascii="Helvetica" w:hAnsi="Helvetica"/>
          <w:szCs w:val="18"/>
          <w:lang w:val="sv-SE" w:eastAsia="sv-SE"/>
        </w:rPr>
        <w:t>business angels</w:t>
      </w:r>
      <w:r w:rsidRPr="00AF7CD5">
        <w:rPr>
          <w:rFonts w:ascii="Helvetica" w:hAnsi="Helvetica"/>
          <w:szCs w:val="18"/>
          <w:lang w:val="sv-SE" w:eastAsia="sv-SE"/>
        </w:rPr>
        <w:t xml:space="preserve"> </w:t>
      </w:r>
      <w:r w:rsidR="00EF2BCC" w:rsidRPr="00AF7CD5">
        <w:rPr>
          <w:rFonts w:ascii="Helvetica" w:hAnsi="Helvetica"/>
          <w:szCs w:val="18"/>
          <w:lang w:val="sv-SE" w:eastAsia="sv-SE"/>
        </w:rPr>
        <w:t>and SME</w:t>
      </w:r>
      <w:r w:rsidR="00C674A7" w:rsidRPr="00AF7CD5">
        <w:rPr>
          <w:rFonts w:ascii="Helvetica" w:hAnsi="Helvetica"/>
          <w:szCs w:val="18"/>
          <w:lang w:val="sv-SE" w:eastAsia="sv-SE"/>
        </w:rPr>
        <w:t xml:space="preserve">s </w:t>
      </w:r>
      <w:r w:rsidRPr="00AF7CD5">
        <w:rPr>
          <w:rFonts w:ascii="Helvetica" w:hAnsi="Helvetica"/>
          <w:szCs w:val="18"/>
          <w:lang w:val="sv-SE" w:eastAsia="sv-SE"/>
        </w:rPr>
        <w:t xml:space="preserve">especially in </w:t>
      </w:r>
      <w:r w:rsidR="00C674A7" w:rsidRPr="00AF7CD5">
        <w:rPr>
          <w:rFonts w:ascii="Helvetica" w:hAnsi="Helvetica"/>
          <w:szCs w:val="18"/>
          <w:lang w:val="sv-SE" w:eastAsia="sv-SE"/>
        </w:rPr>
        <w:t>………</w:t>
      </w:r>
      <w:r w:rsidR="000D14A0">
        <w:rPr>
          <w:rFonts w:ascii="Helvetica" w:hAnsi="Helvetica"/>
          <w:szCs w:val="18"/>
          <w:lang w:val="sv-SE" w:eastAsia="sv-SE"/>
        </w:rPr>
        <w:t>……………</w:t>
      </w:r>
    </w:p>
    <w:p w:rsidR="00C674A7" w:rsidRPr="00AF7CD5" w:rsidRDefault="00C674A7" w:rsidP="00C674A7">
      <w:pPr>
        <w:pStyle w:val="ListParagraph"/>
        <w:numPr>
          <w:ilvl w:val="0"/>
          <w:numId w:val="1"/>
        </w:numPr>
        <w:rPr>
          <w:rFonts w:ascii="Helvetica" w:hAnsi="Helvetica"/>
          <w:szCs w:val="18"/>
          <w:lang w:val="sv-SE" w:eastAsia="sv-SE"/>
        </w:rPr>
      </w:pPr>
      <w:r w:rsidRPr="00AF7CD5">
        <w:rPr>
          <w:rFonts w:ascii="Helvetica" w:hAnsi="Helvetica"/>
          <w:szCs w:val="18"/>
          <w:lang w:val="sv-SE" w:eastAsia="sv-SE"/>
        </w:rPr>
        <w:t xml:space="preserve">To encourage and facilitate social networking, communication, and sharing of ideas and understanding of the latest developments of angel investment activities especially in ………………  amongst members of ………………….. and the business community. </w:t>
      </w:r>
    </w:p>
    <w:p w:rsidR="00C674A7" w:rsidRPr="00AF7CD5" w:rsidRDefault="00C674A7" w:rsidP="00C674A7">
      <w:pPr>
        <w:pStyle w:val="ListParagraph"/>
        <w:numPr>
          <w:ilvl w:val="0"/>
          <w:numId w:val="1"/>
        </w:numPr>
        <w:rPr>
          <w:rFonts w:ascii="Helvetica" w:hAnsi="Helvetica"/>
          <w:szCs w:val="18"/>
          <w:lang w:val="sv-SE" w:eastAsia="sv-SE"/>
        </w:rPr>
      </w:pPr>
      <w:r w:rsidRPr="00AF7CD5">
        <w:rPr>
          <w:rFonts w:ascii="Helvetica" w:hAnsi="Helvetica"/>
          <w:szCs w:val="18"/>
          <w:lang w:val="sv-SE" w:eastAsia="sv-SE"/>
        </w:rPr>
        <w:t>To foster public awareness and understanding of angel investment, technology commercialisation and start-up activities in ………………….</w:t>
      </w:r>
    </w:p>
    <w:p w:rsidR="00C674A7" w:rsidRPr="00AF7CD5" w:rsidRDefault="00C674A7" w:rsidP="00C674A7">
      <w:pPr>
        <w:pStyle w:val="ListParagraph"/>
        <w:numPr>
          <w:ilvl w:val="0"/>
          <w:numId w:val="1"/>
        </w:numPr>
        <w:rPr>
          <w:rFonts w:ascii="Helvetica" w:hAnsi="Helvetica"/>
          <w:szCs w:val="18"/>
          <w:lang w:val="sv-SE" w:eastAsia="sv-SE"/>
        </w:rPr>
      </w:pPr>
      <w:r w:rsidRPr="00AF7CD5">
        <w:rPr>
          <w:rFonts w:ascii="Helvetica" w:hAnsi="Helvetica"/>
          <w:szCs w:val="18"/>
          <w:lang w:val="sv-SE" w:eastAsia="sv-SE"/>
        </w:rPr>
        <w:t>To advance and promote commercial and technical education and professional development connected with or related to angel investment, technology commercialisation and start-up activities in ……………..</w:t>
      </w:r>
    </w:p>
    <w:p w:rsidR="00C674A7" w:rsidRPr="00AF7CD5" w:rsidRDefault="00C674A7" w:rsidP="00C674A7">
      <w:pPr>
        <w:pStyle w:val="ListParagraph"/>
        <w:numPr>
          <w:ilvl w:val="0"/>
          <w:numId w:val="1"/>
        </w:numPr>
        <w:rPr>
          <w:rFonts w:ascii="Helvetica" w:hAnsi="Helvetica"/>
          <w:szCs w:val="18"/>
          <w:lang w:val="sv-SE" w:eastAsia="sv-SE"/>
        </w:rPr>
      </w:pPr>
      <w:r w:rsidRPr="00AF7CD5">
        <w:rPr>
          <w:rFonts w:ascii="Helvetica" w:hAnsi="Helvetica"/>
          <w:szCs w:val="18"/>
          <w:lang w:val="sv-SE" w:eastAsia="sv-SE"/>
        </w:rPr>
        <w:t>To facilitate the provision of a common platform through which the angel community, academics and start-up companies can obtain relevant market and business information</w:t>
      </w:r>
    </w:p>
    <w:p w:rsidR="00C674A7" w:rsidRPr="00AF7CD5" w:rsidRDefault="00C674A7" w:rsidP="00C674A7">
      <w:pPr>
        <w:pStyle w:val="ListParagraph"/>
        <w:numPr>
          <w:ilvl w:val="0"/>
          <w:numId w:val="1"/>
        </w:numPr>
        <w:rPr>
          <w:rFonts w:ascii="Helvetica" w:hAnsi="Helvetica"/>
          <w:szCs w:val="18"/>
          <w:lang w:val="sv-SE" w:eastAsia="sv-SE"/>
        </w:rPr>
      </w:pPr>
      <w:r w:rsidRPr="00AF7CD5">
        <w:rPr>
          <w:rFonts w:ascii="Helvetica" w:hAnsi="Helvetica"/>
          <w:szCs w:val="18"/>
          <w:lang w:val="sv-SE" w:eastAsia="sv-SE"/>
        </w:rPr>
        <w:lastRenderedPageBreak/>
        <w:t xml:space="preserve">To ascertain the views of members of ………………………… and the angel community regarding matters directly or indirectly affecting the administration and operation of the </w:t>
      </w:r>
      <w:r w:rsidR="00285C6C">
        <w:rPr>
          <w:rFonts w:ascii="Helvetica" w:hAnsi="Helvetica"/>
          <w:szCs w:val="18"/>
          <w:lang w:val="sv-SE" w:eastAsia="sv-SE"/>
        </w:rPr>
        <w:t>angel and start-up communities</w:t>
      </w:r>
      <w:r w:rsidRPr="00AF7CD5">
        <w:rPr>
          <w:rFonts w:ascii="Helvetica" w:hAnsi="Helvetica"/>
          <w:szCs w:val="18"/>
          <w:lang w:val="sv-SE" w:eastAsia="sv-SE"/>
        </w:rPr>
        <w:t xml:space="preserve"> </w:t>
      </w:r>
      <w:bookmarkStart w:id="1" w:name="3"/>
      <w:bookmarkEnd w:id="1"/>
    </w:p>
    <w:p w:rsidR="00C674A7" w:rsidRPr="00AF7CD5" w:rsidRDefault="00C674A7" w:rsidP="00C674A7">
      <w:pPr>
        <w:pStyle w:val="ListParagraph"/>
        <w:numPr>
          <w:ilvl w:val="0"/>
          <w:numId w:val="1"/>
        </w:numPr>
        <w:rPr>
          <w:rFonts w:ascii="Helvetica" w:hAnsi="Helvetica"/>
          <w:szCs w:val="18"/>
          <w:lang w:val="sv-SE" w:eastAsia="sv-SE"/>
        </w:rPr>
      </w:pPr>
      <w:r w:rsidRPr="00AF7CD5">
        <w:rPr>
          <w:rFonts w:ascii="Helvetica" w:hAnsi="Helvetica"/>
          <w:szCs w:val="18"/>
          <w:lang w:val="sv-SE" w:eastAsia="sv-SE"/>
        </w:rPr>
        <w:t xml:space="preserve">To adopt and promote within the angel community best practice that is consistent with the highest standards of integrity, quality and professionalism. </w:t>
      </w:r>
    </w:p>
    <w:p w:rsidR="00003E18" w:rsidRDefault="00C674A7" w:rsidP="00C674A7">
      <w:pPr>
        <w:pStyle w:val="ListParagraph"/>
        <w:numPr>
          <w:ilvl w:val="0"/>
          <w:numId w:val="1"/>
        </w:numPr>
        <w:rPr>
          <w:rFonts w:ascii="Helvetica" w:hAnsi="Helvetica"/>
          <w:szCs w:val="18"/>
          <w:lang w:val="sv-SE" w:eastAsia="sv-SE"/>
        </w:rPr>
      </w:pPr>
      <w:r w:rsidRPr="00AF7CD5">
        <w:rPr>
          <w:rFonts w:ascii="Helvetica" w:hAnsi="Helvetica"/>
          <w:szCs w:val="18"/>
          <w:lang w:val="sv-SE" w:eastAsia="sv-SE"/>
        </w:rPr>
        <w:t>To be represented on, to participate in and to liaise with relevant local, na</w:t>
      </w:r>
      <w:r w:rsidR="00285C6C">
        <w:rPr>
          <w:rFonts w:ascii="Helvetica" w:hAnsi="Helvetica"/>
          <w:szCs w:val="18"/>
          <w:lang w:val="sv-SE" w:eastAsia="sv-SE"/>
        </w:rPr>
        <w:t>tional and international bodies</w:t>
      </w:r>
    </w:p>
    <w:p w:rsidR="00003E18" w:rsidRPr="005E46B4" w:rsidRDefault="00003E18" w:rsidP="00003E18">
      <w:pPr>
        <w:pStyle w:val="ListParagraph"/>
        <w:widowControl w:val="0"/>
        <w:numPr>
          <w:ilvl w:val="0"/>
          <w:numId w:val="1"/>
        </w:numPr>
        <w:autoSpaceDE w:val="0"/>
        <w:autoSpaceDN w:val="0"/>
        <w:adjustRightInd w:val="0"/>
        <w:spacing w:after="240"/>
        <w:rPr>
          <w:rFonts w:ascii="Helvetica" w:hAnsi="Helvetica" w:cs="Arial"/>
          <w:szCs w:val="26"/>
          <w:lang w:val="sv-SE"/>
        </w:rPr>
      </w:pPr>
      <w:r w:rsidRPr="005E46B4">
        <w:rPr>
          <w:rFonts w:ascii="Helvetica" w:hAnsi="Helvetica" w:cs="Calibri"/>
          <w:szCs w:val="30"/>
          <w:lang w:val="sv-SE"/>
        </w:rPr>
        <w:t xml:space="preserve">To cooperate and communicate with each other in order </w:t>
      </w:r>
      <w:r w:rsidRPr="005E46B4">
        <w:rPr>
          <w:rFonts w:ascii="Helvetica" w:hAnsi="Helvetica" w:cs="Calibri"/>
          <w:iCs/>
          <w:szCs w:val="30"/>
          <w:lang w:val="sv-SE"/>
        </w:rPr>
        <w:t>to foster through the network of associations the representation of the angel community on a European level</w:t>
      </w:r>
    </w:p>
    <w:p w:rsidR="000C282D" w:rsidRPr="00AF7CD5" w:rsidRDefault="000C282D" w:rsidP="00003E18">
      <w:pPr>
        <w:pStyle w:val="ListParagraph"/>
        <w:rPr>
          <w:rFonts w:ascii="Helvetica" w:hAnsi="Helvetica"/>
          <w:szCs w:val="18"/>
          <w:lang w:val="sv-SE" w:eastAsia="sv-SE"/>
        </w:rPr>
      </w:pPr>
    </w:p>
    <w:p w:rsidR="00285C6C" w:rsidRDefault="00285C6C" w:rsidP="000C282D">
      <w:pPr>
        <w:rPr>
          <w:rFonts w:ascii="Helvetica" w:hAnsi="Helvetica"/>
          <w:szCs w:val="18"/>
          <w:lang w:val="sv-SE" w:eastAsia="sv-SE"/>
        </w:rPr>
      </w:pPr>
    </w:p>
    <w:p w:rsidR="00C674A7" w:rsidRPr="00AF7CD5" w:rsidRDefault="00604D1B" w:rsidP="000C282D">
      <w:pPr>
        <w:rPr>
          <w:rFonts w:ascii="Helvetica" w:hAnsi="Helvetica"/>
          <w:b/>
          <w:szCs w:val="18"/>
          <w:lang w:val="sv-SE" w:eastAsia="sv-SE"/>
        </w:rPr>
      </w:pPr>
      <w:r w:rsidRPr="00AF7CD5">
        <w:rPr>
          <w:rFonts w:ascii="Helvetica" w:hAnsi="Helvetica"/>
          <w:b/>
          <w:szCs w:val="18"/>
          <w:lang w:val="sv-SE" w:eastAsia="sv-SE"/>
        </w:rPr>
        <w:t xml:space="preserve">Article </w:t>
      </w:r>
      <w:r w:rsidR="000C282D" w:rsidRPr="00AF7CD5">
        <w:rPr>
          <w:rFonts w:ascii="Helvetica" w:hAnsi="Helvetica"/>
          <w:b/>
          <w:szCs w:val="18"/>
          <w:lang w:val="sv-SE" w:eastAsia="sv-SE"/>
        </w:rPr>
        <w:t>3.2</w:t>
      </w:r>
      <w:r w:rsidRPr="00AF7CD5">
        <w:rPr>
          <w:rFonts w:ascii="Helvetica" w:hAnsi="Helvetica"/>
          <w:b/>
          <w:szCs w:val="18"/>
          <w:lang w:val="sv-SE" w:eastAsia="sv-SE"/>
        </w:rPr>
        <w:t xml:space="preserve"> -</w:t>
      </w:r>
      <w:r w:rsidR="000C282D" w:rsidRPr="00AF7CD5">
        <w:rPr>
          <w:rFonts w:ascii="Helvetica" w:hAnsi="Helvetica"/>
          <w:b/>
          <w:szCs w:val="18"/>
          <w:lang w:val="sv-SE" w:eastAsia="sv-SE"/>
        </w:rPr>
        <w:t xml:space="preserve"> Means</w:t>
      </w:r>
    </w:p>
    <w:p w:rsidR="000C282D" w:rsidRPr="00AF7CD5" w:rsidRDefault="000C282D" w:rsidP="000C282D">
      <w:pPr>
        <w:tabs>
          <w:tab w:val="left" w:pos="-1257"/>
          <w:tab w:val="left" w:pos="-720"/>
          <w:tab w:val="left" w:pos="0"/>
          <w:tab w:val="left" w:pos="373"/>
          <w:tab w:val="left" w:pos="1440"/>
        </w:tabs>
        <w:jc w:val="both"/>
        <w:rPr>
          <w:rFonts w:ascii="Helvetica" w:hAnsi="Helvetica" w:cs="Arial"/>
          <w:lang w:val="en-GB"/>
        </w:rPr>
      </w:pPr>
      <w:r w:rsidRPr="00AF7CD5">
        <w:rPr>
          <w:rFonts w:ascii="Helvetica" w:hAnsi="Helvetica" w:cs="Arial"/>
          <w:lang w:val="en-GB"/>
        </w:rPr>
        <w:t xml:space="preserve">In order to pursue its objective, ………………………… may set up common structures for informational, technical or administrative assistance and carry out common missions. At the discretion of the Board of Directors it may particularly: </w:t>
      </w:r>
    </w:p>
    <w:p w:rsidR="000C282D" w:rsidRPr="00AF7CD5" w:rsidRDefault="000C282D" w:rsidP="000C282D">
      <w:pPr>
        <w:widowControl w:val="0"/>
        <w:numPr>
          <w:ilvl w:val="0"/>
          <w:numId w:val="2"/>
        </w:numPr>
        <w:tabs>
          <w:tab w:val="clear" w:pos="720"/>
          <w:tab w:val="num" w:pos="480"/>
        </w:tabs>
        <w:ind w:left="480" w:hanging="480"/>
        <w:jc w:val="both"/>
        <w:rPr>
          <w:rFonts w:ascii="Helvetica" w:hAnsi="Helvetica" w:cs="Arial"/>
          <w:lang w:val="en-GB"/>
        </w:rPr>
      </w:pPr>
      <w:r w:rsidRPr="00AF7CD5">
        <w:rPr>
          <w:rFonts w:ascii="Helvetica" w:hAnsi="Helvetica" w:cs="Arial"/>
          <w:lang w:val="en-GB"/>
        </w:rPr>
        <w:t>constitute committees and working parties for specific purposes</w:t>
      </w:r>
    </w:p>
    <w:p w:rsidR="000C282D" w:rsidRPr="00AF7CD5" w:rsidRDefault="000C282D" w:rsidP="000C282D">
      <w:pPr>
        <w:widowControl w:val="0"/>
        <w:numPr>
          <w:ilvl w:val="0"/>
          <w:numId w:val="2"/>
        </w:numPr>
        <w:tabs>
          <w:tab w:val="clear" w:pos="720"/>
          <w:tab w:val="num" w:pos="480"/>
        </w:tabs>
        <w:ind w:left="480" w:hanging="480"/>
        <w:jc w:val="both"/>
        <w:rPr>
          <w:rFonts w:ascii="Helvetica" w:hAnsi="Helvetica" w:cs="Arial"/>
          <w:lang w:val="en-GB"/>
        </w:rPr>
      </w:pPr>
      <w:r w:rsidRPr="00AF7CD5">
        <w:rPr>
          <w:rFonts w:ascii="Helvetica" w:hAnsi="Helvetica" w:cs="Arial"/>
          <w:lang w:val="en-GB"/>
        </w:rPr>
        <w:t>establish and update documentation and publish materials concerning areas of interest to bus</w:t>
      </w:r>
      <w:r w:rsidR="005E46B4">
        <w:rPr>
          <w:rFonts w:ascii="Helvetica" w:hAnsi="Helvetica" w:cs="Arial"/>
          <w:lang w:val="en-GB"/>
        </w:rPr>
        <w:t>iness angels and business angels network</w:t>
      </w:r>
      <w:r w:rsidR="00604D1B" w:rsidRPr="00AF7CD5">
        <w:rPr>
          <w:rFonts w:ascii="Helvetica" w:hAnsi="Helvetica" w:cs="Arial"/>
          <w:lang w:val="en-GB"/>
        </w:rPr>
        <w:t xml:space="preserve"> activities</w:t>
      </w:r>
    </w:p>
    <w:p w:rsidR="000C282D" w:rsidRPr="00AF7CD5" w:rsidRDefault="000C282D" w:rsidP="000C282D">
      <w:pPr>
        <w:widowControl w:val="0"/>
        <w:numPr>
          <w:ilvl w:val="0"/>
          <w:numId w:val="2"/>
        </w:numPr>
        <w:tabs>
          <w:tab w:val="clear" w:pos="720"/>
          <w:tab w:val="num" w:pos="480"/>
        </w:tabs>
        <w:ind w:left="480" w:hanging="480"/>
        <w:jc w:val="both"/>
        <w:rPr>
          <w:rFonts w:ascii="Helvetica" w:hAnsi="Helvetica" w:cs="Arial"/>
          <w:lang w:val="en-GB"/>
        </w:rPr>
      </w:pPr>
      <w:r w:rsidRPr="00AF7CD5">
        <w:rPr>
          <w:rFonts w:ascii="Helvetica" w:hAnsi="Helvetica" w:cs="Arial"/>
          <w:lang w:val="en-GB"/>
        </w:rPr>
        <w:t>participate in any initiative, action or grouping with an</w:t>
      </w:r>
      <w:r w:rsidR="00604D1B" w:rsidRPr="00AF7CD5">
        <w:rPr>
          <w:rFonts w:ascii="Helvetica" w:hAnsi="Helvetica" w:cs="Arial"/>
          <w:lang w:val="en-GB"/>
        </w:rPr>
        <w:t xml:space="preserve"> analogous or similar objective</w:t>
      </w:r>
    </w:p>
    <w:p w:rsidR="00604D1B" w:rsidRPr="00AF7CD5" w:rsidRDefault="000C282D" w:rsidP="00604D1B">
      <w:pPr>
        <w:widowControl w:val="0"/>
        <w:numPr>
          <w:ilvl w:val="0"/>
          <w:numId w:val="2"/>
        </w:numPr>
        <w:tabs>
          <w:tab w:val="clear" w:pos="720"/>
          <w:tab w:val="num" w:pos="480"/>
        </w:tabs>
        <w:ind w:left="480" w:hanging="480"/>
        <w:jc w:val="both"/>
        <w:rPr>
          <w:rFonts w:ascii="Helvetica" w:hAnsi="Helvetica" w:cs="Arial"/>
          <w:lang w:val="en-GB"/>
        </w:rPr>
      </w:pPr>
      <w:r w:rsidRPr="00AF7CD5">
        <w:rPr>
          <w:rFonts w:ascii="Helvetica" w:hAnsi="Helvetica" w:cs="Arial"/>
          <w:lang w:val="en-GB"/>
        </w:rPr>
        <w:t>and in general, take any initiative which can enable</w:t>
      </w:r>
      <w:r w:rsidR="00604D1B" w:rsidRPr="00AF7CD5">
        <w:rPr>
          <w:rFonts w:ascii="Helvetica" w:hAnsi="Helvetica" w:cs="Arial"/>
          <w:lang w:val="en-GB"/>
        </w:rPr>
        <w:t xml:space="preserve"> the realisation of the purpose</w:t>
      </w:r>
    </w:p>
    <w:p w:rsidR="00604D1B" w:rsidRPr="00AF7CD5" w:rsidRDefault="00604D1B" w:rsidP="00604D1B">
      <w:pPr>
        <w:widowControl w:val="0"/>
        <w:jc w:val="both"/>
        <w:rPr>
          <w:rFonts w:ascii="Helvetica" w:hAnsi="Helvetica" w:cs="Arial"/>
          <w:lang w:val="en-GB"/>
        </w:rPr>
      </w:pPr>
    </w:p>
    <w:p w:rsidR="00604D1B" w:rsidRPr="00AF7CD5" w:rsidRDefault="00604D1B" w:rsidP="00604D1B">
      <w:pPr>
        <w:widowControl w:val="0"/>
        <w:jc w:val="both"/>
        <w:rPr>
          <w:rFonts w:ascii="Helvetica" w:hAnsi="Helvetica" w:cs="Arial"/>
          <w:b/>
          <w:sz w:val="24"/>
          <w:lang w:val="en-GB"/>
        </w:rPr>
      </w:pPr>
      <w:r w:rsidRPr="00AF7CD5">
        <w:rPr>
          <w:rFonts w:ascii="Helvetica" w:hAnsi="Helvetica" w:cs="Arial"/>
          <w:b/>
          <w:sz w:val="24"/>
          <w:lang w:val="en-GB"/>
        </w:rPr>
        <w:t>Article 4 – Membership of the Association</w:t>
      </w:r>
    </w:p>
    <w:p w:rsidR="00604D1B" w:rsidRPr="00AF7CD5" w:rsidRDefault="00604D1B" w:rsidP="00604D1B">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 xml:space="preserve">The association consists of </w:t>
      </w:r>
      <w:r w:rsidR="00EF2BCC" w:rsidRPr="00AF7CD5">
        <w:rPr>
          <w:rFonts w:ascii="Helvetica" w:hAnsi="Helvetica" w:cs="Arial"/>
          <w:lang w:val="en-GB"/>
        </w:rPr>
        <w:t>individual members, family office members, syndi</w:t>
      </w:r>
      <w:r w:rsidR="00185A4C">
        <w:rPr>
          <w:rFonts w:ascii="Helvetica" w:hAnsi="Helvetica" w:cs="Arial"/>
          <w:lang w:val="en-GB"/>
        </w:rPr>
        <w:t>ca</w:t>
      </w:r>
      <w:r w:rsidR="00EF2BCC" w:rsidRPr="00AF7CD5">
        <w:rPr>
          <w:rFonts w:ascii="Helvetica" w:hAnsi="Helvetica" w:cs="Arial"/>
          <w:lang w:val="en-GB"/>
        </w:rPr>
        <w:t>te members and corporate members.</w:t>
      </w:r>
    </w:p>
    <w:p w:rsidR="00604D1B" w:rsidRPr="00AF7CD5" w:rsidRDefault="00604D1B" w:rsidP="00604D1B">
      <w:pPr>
        <w:tabs>
          <w:tab w:val="left" w:pos="-1099"/>
          <w:tab w:val="left" w:pos="-720"/>
          <w:tab w:val="left" w:pos="260"/>
          <w:tab w:val="left" w:pos="770"/>
        </w:tabs>
        <w:jc w:val="both"/>
        <w:rPr>
          <w:rFonts w:ascii="Helvetica" w:hAnsi="Helvetica" w:cs="Arial"/>
          <w:lang w:val="en-GB"/>
        </w:rPr>
      </w:pPr>
    </w:p>
    <w:p w:rsidR="00EF2BCC" w:rsidRPr="00AF7CD5" w:rsidRDefault="00604D1B" w:rsidP="00604D1B">
      <w:pPr>
        <w:tabs>
          <w:tab w:val="left" w:pos="-1099"/>
          <w:tab w:val="left" w:pos="-720"/>
          <w:tab w:val="left" w:pos="260"/>
          <w:tab w:val="left" w:pos="770"/>
        </w:tabs>
        <w:jc w:val="both"/>
        <w:rPr>
          <w:rFonts w:ascii="Helvetica" w:hAnsi="Helvetica" w:cs="Arial"/>
          <w:b/>
          <w:lang w:val="en-GB"/>
        </w:rPr>
      </w:pPr>
      <w:r w:rsidRPr="00AF7CD5">
        <w:rPr>
          <w:rFonts w:ascii="Helvetica" w:hAnsi="Helvetica" w:cs="Arial"/>
          <w:b/>
          <w:lang w:val="en-GB"/>
        </w:rPr>
        <w:t xml:space="preserve">Article 4.1 – </w:t>
      </w:r>
      <w:r w:rsidR="00EF2BCC" w:rsidRPr="00AF7CD5">
        <w:rPr>
          <w:rFonts w:ascii="Helvetica" w:hAnsi="Helvetica" w:cs="Arial"/>
          <w:b/>
          <w:lang w:val="en-GB"/>
        </w:rPr>
        <w:t>Individual</w:t>
      </w:r>
      <w:r w:rsidRPr="00AF7CD5">
        <w:rPr>
          <w:rFonts w:ascii="Helvetica" w:hAnsi="Helvetica" w:cs="Arial"/>
          <w:b/>
          <w:lang w:val="en-GB"/>
        </w:rPr>
        <w:t xml:space="preserve"> Members</w:t>
      </w:r>
    </w:p>
    <w:p w:rsidR="00006FE2" w:rsidRPr="00AF7CD5" w:rsidRDefault="00006FE2" w:rsidP="00006FE2">
      <w:pPr>
        <w:rPr>
          <w:rFonts w:ascii="Helvetica" w:hAnsi="Helvetica"/>
          <w:szCs w:val="18"/>
          <w:lang w:val="sv-SE" w:eastAsia="sv-SE"/>
        </w:rPr>
      </w:pPr>
      <w:r w:rsidRPr="00AF7CD5">
        <w:rPr>
          <w:rFonts w:ascii="Helvetica" w:hAnsi="Helvetica"/>
          <w:szCs w:val="18"/>
          <w:lang w:val="sv-SE" w:eastAsia="sv-SE"/>
        </w:rPr>
        <w:t>Any individual may apply to the Board of Directors for admission as an Individual Member. On admission, an Individual Member shall pay a membership fee as determined from time to time by the Board of Directors. An Individual Member shall be entitled to all privileges and subject to a the duties of a member of……………………… Eac</w:t>
      </w:r>
      <w:r w:rsidR="007D4AD2">
        <w:rPr>
          <w:rFonts w:ascii="Helvetica" w:hAnsi="Helvetica"/>
          <w:szCs w:val="18"/>
          <w:lang w:val="sv-SE" w:eastAsia="sv-SE"/>
        </w:rPr>
        <w:t>h Individual Member shall have ………..</w:t>
      </w:r>
      <w:r w:rsidRPr="00AF7CD5">
        <w:rPr>
          <w:rFonts w:ascii="Helvetica" w:hAnsi="Helvetica"/>
          <w:szCs w:val="18"/>
          <w:lang w:val="sv-SE" w:eastAsia="sv-SE"/>
        </w:rPr>
        <w:t xml:space="preserve"> vote at the General Assembly.</w:t>
      </w:r>
    </w:p>
    <w:p w:rsidR="00006FE2" w:rsidRPr="00AF7CD5" w:rsidRDefault="00006FE2" w:rsidP="00006FE2">
      <w:pPr>
        <w:rPr>
          <w:rFonts w:ascii="Helvetica" w:hAnsi="Helvetica"/>
          <w:szCs w:val="18"/>
          <w:lang w:val="sv-SE" w:eastAsia="sv-SE"/>
        </w:rPr>
      </w:pPr>
    </w:p>
    <w:p w:rsidR="00E4192D" w:rsidRPr="00AF7CD5" w:rsidRDefault="00006FE2" w:rsidP="00006FE2">
      <w:pPr>
        <w:rPr>
          <w:rFonts w:ascii="Helvetica" w:hAnsi="Helvetica"/>
          <w:b/>
          <w:szCs w:val="18"/>
          <w:lang w:val="sv-SE" w:eastAsia="sv-SE"/>
        </w:rPr>
      </w:pPr>
      <w:r w:rsidRPr="00AF7CD5">
        <w:rPr>
          <w:rFonts w:ascii="Helvetica" w:hAnsi="Helvetica"/>
          <w:b/>
          <w:szCs w:val="18"/>
          <w:lang w:val="sv-SE" w:eastAsia="sv-SE"/>
        </w:rPr>
        <w:t>Article 4.2 – Family Office Members</w:t>
      </w:r>
    </w:p>
    <w:p w:rsidR="008C31E1" w:rsidRPr="00AF7CD5" w:rsidRDefault="008C31E1" w:rsidP="008C31E1">
      <w:pPr>
        <w:rPr>
          <w:rFonts w:ascii="Helvetica" w:hAnsi="Helvetica"/>
          <w:szCs w:val="18"/>
          <w:lang w:val="sv-SE" w:eastAsia="sv-SE"/>
        </w:rPr>
      </w:pPr>
      <w:r w:rsidRPr="00AF7CD5">
        <w:rPr>
          <w:rFonts w:ascii="Helvetica" w:hAnsi="Helvetica"/>
          <w:szCs w:val="18"/>
          <w:lang w:val="sv-SE" w:eastAsia="sv-SE"/>
        </w:rPr>
        <w:t>Any family office managing investments and trusts may apply to the Board of Directors for admission as a Family Office Member. On admission, a Family Office Member shall pay a membership fee as determined from time to time by the Board of Directors. A Family Office Member shall be entitled to all privileges and subject to a the duties of a member of……………………… Each F</w:t>
      </w:r>
      <w:r w:rsidR="007D4AD2">
        <w:rPr>
          <w:rFonts w:ascii="Helvetica" w:hAnsi="Helvetica"/>
          <w:szCs w:val="18"/>
          <w:lang w:val="sv-SE" w:eastAsia="sv-SE"/>
        </w:rPr>
        <w:t>amily Office Member shall have …………..</w:t>
      </w:r>
      <w:r w:rsidRPr="00AF7CD5">
        <w:rPr>
          <w:rFonts w:ascii="Helvetica" w:hAnsi="Helvetica"/>
          <w:szCs w:val="18"/>
          <w:lang w:val="sv-SE" w:eastAsia="sv-SE"/>
        </w:rPr>
        <w:t xml:space="preserve"> vote at the General Assembly.</w:t>
      </w:r>
    </w:p>
    <w:p w:rsidR="00006FE2" w:rsidRPr="00AF7CD5" w:rsidRDefault="00006FE2" w:rsidP="00006FE2">
      <w:pPr>
        <w:rPr>
          <w:rFonts w:ascii="Helvetica" w:hAnsi="Helvetica"/>
          <w:b/>
          <w:szCs w:val="18"/>
          <w:lang w:val="sv-SE" w:eastAsia="sv-SE"/>
        </w:rPr>
      </w:pPr>
    </w:p>
    <w:p w:rsidR="00006FE2" w:rsidRPr="00AF7CD5" w:rsidRDefault="00006FE2" w:rsidP="00006FE2">
      <w:pPr>
        <w:rPr>
          <w:rFonts w:ascii="Helvetica" w:hAnsi="Helvetica"/>
          <w:b/>
          <w:szCs w:val="18"/>
          <w:lang w:val="sv-SE" w:eastAsia="sv-SE"/>
        </w:rPr>
      </w:pPr>
      <w:r w:rsidRPr="00AF7CD5">
        <w:rPr>
          <w:rFonts w:ascii="Helvetica" w:hAnsi="Helvetica"/>
          <w:b/>
          <w:szCs w:val="18"/>
          <w:lang w:val="sv-SE" w:eastAsia="sv-SE"/>
        </w:rPr>
        <w:t>Article 4.3  - Syndicate Members</w:t>
      </w:r>
    </w:p>
    <w:p w:rsidR="008C31E1" w:rsidRPr="00AF7CD5" w:rsidRDefault="008C31E1" w:rsidP="008C31E1">
      <w:pPr>
        <w:rPr>
          <w:rFonts w:ascii="Helvetica" w:hAnsi="Helvetica"/>
          <w:szCs w:val="18"/>
          <w:lang w:val="sv-SE" w:eastAsia="sv-SE"/>
        </w:rPr>
      </w:pPr>
      <w:r w:rsidRPr="00AF7CD5">
        <w:rPr>
          <w:rFonts w:ascii="Helvetica" w:hAnsi="Helvetica"/>
          <w:szCs w:val="18"/>
          <w:lang w:val="sv-SE" w:eastAsia="sv-SE"/>
        </w:rPr>
        <w:t>Any syndicate consisting of investors may apply to the Board of Directors for admission as a Syndicate Member. On admission, a Syndicate Member shall pay a membership fee as determined from time to time by the Board of Directors. A Syndicate Member shall be entitled to all privileges and subject to a the duties of a member of……………………… Ea</w:t>
      </w:r>
      <w:r w:rsidR="007D4AD2">
        <w:rPr>
          <w:rFonts w:ascii="Helvetica" w:hAnsi="Helvetica"/>
          <w:szCs w:val="18"/>
          <w:lang w:val="sv-SE" w:eastAsia="sv-SE"/>
        </w:rPr>
        <w:t>ch Syndicate Member shall have ……………….</w:t>
      </w:r>
      <w:r w:rsidRPr="00AF7CD5">
        <w:rPr>
          <w:rFonts w:ascii="Helvetica" w:hAnsi="Helvetica"/>
          <w:szCs w:val="18"/>
          <w:lang w:val="sv-SE" w:eastAsia="sv-SE"/>
        </w:rPr>
        <w:t xml:space="preserve"> vote at the General Assembly.</w:t>
      </w:r>
    </w:p>
    <w:p w:rsidR="00006FE2" w:rsidRPr="00AF7CD5" w:rsidRDefault="00006FE2" w:rsidP="00006FE2">
      <w:pPr>
        <w:rPr>
          <w:rFonts w:ascii="Helvetica" w:hAnsi="Helvetica"/>
          <w:b/>
          <w:szCs w:val="18"/>
          <w:lang w:val="sv-SE" w:eastAsia="sv-SE"/>
        </w:rPr>
      </w:pPr>
    </w:p>
    <w:p w:rsidR="00F92A68" w:rsidRDefault="00F92A68" w:rsidP="00006FE2">
      <w:pPr>
        <w:rPr>
          <w:rFonts w:ascii="Helvetica" w:hAnsi="Helvetica"/>
          <w:b/>
          <w:szCs w:val="18"/>
          <w:lang w:val="sv-SE" w:eastAsia="sv-SE"/>
        </w:rPr>
      </w:pPr>
    </w:p>
    <w:p w:rsidR="00F92A68" w:rsidRDefault="00F92A68" w:rsidP="00006FE2">
      <w:pPr>
        <w:rPr>
          <w:rFonts w:ascii="Helvetica" w:hAnsi="Helvetica"/>
          <w:b/>
          <w:szCs w:val="18"/>
          <w:lang w:val="sv-SE" w:eastAsia="sv-SE"/>
        </w:rPr>
      </w:pPr>
    </w:p>
    <w:p w:rsidR="00F92A68" w:rsidRDefault="00F92A68" w:rsidP="00006FE2">
      <w:pPr>
        <w:rPr>
          <w:rFonts w:ascii="Helvetica" w:hAnsi="Helvetica"/>
          <w:b/>
          <w:szCs w:val="18"/>
          <w:lang w:val="sv-SE" w:eastAsia="sv-SE"/>
        </w:rPr>
      </w:pPr>
    </w:p>
    <w:p w:rsidR="00F92A68" w:rsidRDefault="00F92A68" w:rsidP="00006FE2">
      <w:pPr>
        <w:rPr>
          <w:rFonts w:ascii="Helvetica" w:hAnsi="Helvetica"/>
          <w:b/>
          <w:szCs w:val="18"/>
          <w:lang w:val="sv-SE" w:eastAsia="sv-SE"/>
        </w:rPr>
      </w:pPr>
    </w:p>
    <w:p w:rsidR="00F92A68" w:rsidRDefault="00F92A68" w:rsidP="00006FE2">
      <w:pPr>
        <w:rPr>
          <w:rFonts w:ascii="Helvetica" w:hAnsi="Helvetica"/>
          <w:b/>
          <w:szCs w:val="18"/>
          <w:lang w:val="sv-SE" w:eastAsia="sv-SE"/>
        </w:rPr>
      </w:pPr>
    </w:p>
    <w:p w:rsidR="00F92A68" w:rsidRDefault="00F92A68" w:rsidP="00006FE2">
      <w:pPr>
        <w:rPr>
          <w:rFonts w:ascii="Helvetica" w:hAnsi="Helvetica"/>
          <w:b/>
          <w:szCs w:val="18"/>
          <w:lang w:val="sv-SE" w:eastAsia="sv-SE"/>
        </w:rPr>
      </w:pPr>
    </w:p>
    <w:p w:rsidR="00006FE2" w:rsidRPr="00AF7CD5" w:rsidRDefault="00006FE2" w:rsidP="00006FE2">
      <w:pPr>
        <w:rPr>
          <w:rFonts w:ascii="Helvetica" w:hAnsi="Helvetica"/>
          <w:b/>
          <w:szCs w:val="18"/>
          <w:lang w:val="sv-SE" w:eastAsia="sv-SE"/>
        </w:rPr>
      </w:pPr>
      <w:r w:rsidRPr="00AF7CD5">
        <w:rPr>
          <w:rFonts w:ascii="Helvetica" w:hAnsi="Helvetica"/>
          <w:b/>
          <w:szCs w:val="18"/>
          <w:lang w:val="sv-SE" w:eastAsia="sv-SE"/>
        </w:rPr>
        <w:t>Article 4.4. – Corporate Members</w:t>
      </w:r>
    </w:p>
    <w:p w:rsidR="00815242" w:rsidRPr="00AF7CD5" w:rsidRDefault="00006FE2" w:rsidP="006F45F8">
      <w:pPr>
        <w:rPr>
          <w:rFonts w:ascii="Helvetica" w:hAnsi="Helvetica"/>
          <w:szCs w:val="18"/>
          <w:lang w:val="sv-SE" w:eastAsia="sv-SE"/>
        </w:rPr>
      </w:pPr>
      <w:r w:rsidRPr="00AF7CD5">
        <w:rPr>
          <w:rFonts w:ascii="Helvetica" w:hAnsi="Helvetica"/>
          <w:szCs w:val="18"/>
          <w:lang w:val="sv-SE" w:eastAsia="sv-SE"/>
        </w:rPr>
        <w:lastRenderedPageBreak/>
        <w:t xml:space="preserve">Any company, corporation or trust with registered office, branch office or presence in …………………………..  may apply to the Board of Directors for admission as a Corporate Member. On admission, a Corporate Member shall pay </w:t>
      </w:r>
      <w:r w:rsidR="006F45F8" w:rsidRPr="00AF7CD5">
        <w:rPr>
          <w:rFonts w:ascii="Helvetica" w:hAnsi="Helvetica"/>
          <w:szCs w:val="18"/>
          <w:lang w:val="sv-SE" w:eastAsia="sv-SE"/>
        </w:rPr>
        <w:t>a membership</w:t>
      </w:r>
      <w:r w:rsidRPr="00AF7CD5">
        <w:rPr>
          <w:rFonts w:ascii="Helvetica" w:hAnsi="Helvetica"/>
          <w:szCs w:val="18"/>
          <w:lang w:val="sv-SE" w:eastAsia="sv-SE"/>
        </w:rPr>
        <w:t xml:space="preserve"> fee as determined from time to time by the Board of Directors. </w:t>
      </w:r>
      <w:r w:rsidR="006F45F8" w:rsidRPr="00AF7CD5">
        <w:rPr>
          <w:rFonts w:ascii="Helvetica" w:hAnsi="Helvetica"/>
          <w:szCs w:val="18"/>
          <w:lang w:val="sv-SE" w:eastAsia="sv-SE"/>
        </w:rPr>
        <w:t>A Corporate Member shall be entitled to all privileges and subject to a the duties of a member of……………………… Ea</w:t>
      </w:r>
      <w:r w:rsidR="007D4AD2">
        <w:rPr>
          <w:rFonts w:ascii="Helvetica" w:hAnsi="Helvetica"/>
          <w:szCs w:val="18"/>
          <w:lang w:val="sv-SE" w:eastAsia="sv-SE"/>
        </w:rPr>
        <w:t>ch Corporate Member shall have ……………….</w:t>
      </w:r>
      <w:r w:rsidR="006F45F8" w:rsidRPr="00AF7CD5">
        <w:rPr>
          <w:rFonts w:ascii="Helvetica" w:hAnsi="Helvetica"/>
          <w:szCs w:val="18"/>
          <w:lang w:val="sv-SE" w:eastAsia="sv-SE"/>
        </w:rPr>
        <w:t xml:space="preserve"> vote at the General Assembly.</w:t>
      </w:r>
    </w:p>
    <w:p w:rsidR="00815242" w:rsidRPr="00AF7CD5" w:rsidRDefault="00815242" w:rsidP="006F45F8">
      <w:pPr>
        <w:rPr>
          <w:rFonts w:ascii="Helvetica" w:hAnsi="Helvetica"/>
          <w:szCs w:val="18"/>
          <w:lang w:val="sv-SE" w:eastAsia="sv-SE"/>
        </w:rPr>
      </w:pPr>
    </w:p>
    <w:p w:rsidR="00815242" w:rsidRPr="00AF7CD5" w:rsidRDefault="00815242" w:rsidP="006F45F8">
      <w:pPr>
        <w:rPr>
          <w:rFonts w:ascii="Helvetica" w:hAnsi="Helvetica"/>
          <w:b/>
          <w:sz w:val="24"/>
          <w:szCs w:val="18"/>
          <w:lang w:val="sv-SE" w:eastAsia="sv-SE"/>
        </w:rPr>
      </w:pPr>
      <w:r w:rsidRPr="00AF7CD5">
        <w:rPr>
          <w:rFonts w:ascii="Helvetica" w:hAnsi="Helvetica"/>
          <w:b/>
          <w:sz w:val="24"/>
          <w:szCs w:val="18"/>
          <w:lang w:val="sv-SE" w:eastAsia="sv-SE"/>
        </w:rPr>
        <w:t>Article 5 – Number of Members</w:t>
      </w:r>
    </w:p>
    <w:p w:rsidR="00815242" w:rsidRPr="00AF7CD5" w:rsidRDefault="00815242" w:rsidP="006F45F8">
      <w:pPr>
        <w:rPr>
          <w:rFonts w:ascii="Helvetica" w:hAnsi="Helvetica" w:cs="Arial"/>
          <w:lang w:val="en-GB"/>
        </w:rPr>
      </w:pPr>
      <w:r w:rsidRPr="00AF7CD5">
        <w:rPr>
          <w:rFonts w:ascii="Helvetica" w:hAnsi="Helvetica" w:cs="Arial"/>
          <w:lang w:val="en-GB"/>
        </w:rPr>
        <w:t>The number of members is unlimited. The minimum number of members is ………………</w:t>
      </w:r>
    </w:p>
    <w:p w:rsidR="00815242" w:rsidRPr="00AF7CD5" w:rsidRDefault="00815242" w:rsidP="006F45F8">
      <w:pPr>
        <w:rPr>
          <w:rFonts w:ascii="Helvetica" w:hAnsi="Helvetica" w:cs="Arial"/>
          <w:lang w:val="en-GB"/>
        </w:rPr>
      </w:pPr>
    </w:p>
    <w:p w:rsidR="00815242" w:rsidRPr="00AF7CD5" w:rsidRDefault="00815242" w:rsidP="006F45F8">
      <w:pPr>
        <w:rPr>
          <w:rFonts w:ascii="Helvetica" w:hAnsi="Helvetica" w:cs="Arial"/>
          <w:b/>
          <w:sz w:val="24"/>
          <w:lang w:val="en-GB"/>
        </w:rPr>
      </w:pPr>
      <w:r w:rsidRPr="00AF7CD5">
        <w:rPr>
          <w:rFonts w:ascii="Helvetica" w:hAnsi="Helvetica" w:cs="Arial"/>
          <w:b/>
          <w:sz w:val="24"/>
          <w:lang w:val="en-GB"/>
        </w:rPr>
        <w:t>Article 6 – Admission of Members</w:t>
      </w:r>
    </w:p>
    <w:p w:rsidR="006D5607" w:rsidRPr="00AF7CD5" w:rsidRDefault="00815242" w:rsidP="00815242">
      <w:pPr>
        <w:rPr>
          <w:rFonts w:ascii="Helvetica" w:hAnsi="Helvetica"/>
          <w:szCs w:val="18"/>
          <w:lang w:val="sv-SE" w:eastAsia="sv-SE"/>
        </w:rPr>
      </w:pPr>
      <w:r w:rsidRPr="00AF7CD5">
        <w:rPr>
          <w:rFonts w:ascii="Helvetica" w:hAnsi="Helvetica"/>
          <w:szCs w:val="18"/>
          <w:lang w:val="sv-SE" w:eastAsia="sv-SE"/>
        </w:rPr>
        <w:t>Every application for membership shall be made in writing, signed by the candidate and shall be in such form in English or ……………………. or otherwise as the Board of Directors may fr</w:t>
      </w:r>
      <w:r w:rsidR="00285C6C">
        <w:rPr>
          <w:rFonts w:ascii="Helvetica" w:hAnsi="Helvetica"/>
          <w:szCs w:val="18"/>
          <w:lang w:val="sv-SE" w:eastAsia="sv-SE"/>
        </w:rPr>
        <w:t>om time to time prescribe</w:t>
      </w:r>
      <w:r w:rsidRPr="00AF7CD5">
        <w:rPr>
          <w:rFonts w:ascii="Helvetica" w:hAnsi="Helvetica"/>
          <w:szCs w:val="18"/>
          <w:lang w:val="sv-SE" w:eastAsia="sv-SE"/>
        </w:rPr>
        <w:t xml:space="preserve">. </w:t>
      </w:r>
    </w:p>
    <w:p w:rsidR="00815242" w:rsidRPr="00AF7CD5" w:rsidRDefault="00815242" w:rsidP="00815242">
      <w:pPr>
        <w:rPr>
          <w:rFonts w:ascii="Helvetica" w:hAnsi="Helvetica"/>
          <w:szCs w:val="18"/>
          <w:lang w:val="sv-SE" w:eastAsia="sv-SE"/>
        </w:rPr>
      </w:pPr>
    </w:p>
    <w:p w:rsidR="00BF3805" w:rsidRDefault="00F92A68" w:rsidP="00815242">
      <w:pPr>
        <w:rPr>
          <w:rFonts w:ascii="Helvetica" w:hAnsi="Helvetica"/>
          <w:szCs w:val="18"/>
          <w:lang w:val="sv-SE" w:eastAsia="sv-SE"/>
        </w:rPr>
      </w:pPr>
      <w:r w:rsidRPr="005E46B4">
        <w:rPr>
          <w:rFonts w:ascii="Helvetica" w:hAnsi="Helvetica"/>
          <w:szCs w:val="18"/>
          <w:lang w:val="sv-SE" w:eastAsia="sv-SE"/>
        </w:rPr>
        <w:t>A list of criteria of admission ca</w:t>
      </w:r>
      <w:r w:rsidR="00BF3805" w:rsidRPr="005E46B4">
        <w:rPr>
          <w:rFonts w:ascii="Helvetica" w:hAnsi="Helvetica"/>
          <w:szCs w:val="18"/>
          <w:lang w:val="sv-SE" w:eastAsia="sv-SE"/>
        </w:rPr>
        <w:t>n be found in the Annex to these Articles of Association.</w:t>
      </w:r>
      <w:r w:rsidR="00BF3805">
        <w:rPr>
          <w:rFonts w:ascii="Helvetica" w:hAnsi="Helvetica"/>
          <w:szCs w:val="18"/>
          <w:lang w:val="sv-SE" w:eastAsia="sv-SE"/>
        </w:rPr>
        <w:t xml:space="preserve"> </w:t>
      </w:r>
    </w:p>
    <w:p w:rsidR="00F92A68" w:rsidRDefault="00F92A68" w:rsidP="00815242">
      <w:pPr>
        <w:rPr>
          <w:rFonts w:ascii="Helvetica" w:hAnsi="Helvetica"/>
          <w:szCs w:val="18"/>
          <w:lang w:val="sv-SE" w:eastAsia="sv-SE"/>
        </w:rPr>
      </w:pPr>
    </w:p>
    <w:p w:rsidR="006D5607" w:rsidRPr="00AF7CD5" w:rsidRDefault="00815242" w:rsidP="00815242">
      <w:pPr>
        <w:rPr>
          <w:rFonts w:ascii="Helvetica" w:hAnsi="Helvetica"/>
          <w:szCs w:val="18"/>
          <w:lang w:val="sv-SE" w:eastAsia="sv-SE"/>
        </w:rPr>
      </w:pPr>
      <w:r w:rsidRPr="00AF7CD5">
        <w:rPr>
          <w:rFonts w:ascii="Helvetica" w:hAnsi="Helvetica"/>
          <w:szCs w:val="18"/>
          <w:lang w:val="sv-SE" w:eastAsia="sv-SE"/>
        </w:rPr>
        <w:t>All applications for membership may be approved or rejected by the Board of Directors or a sub-committee designated by the Board of Directors. The Board of Directors and/or the designated sub-committee shall have absolute discretion in approving or rejecting any application for membership without giving any reason. On the admission of a member, the fact shall be notified to him in writing and a copy of</w:t>
      </w:r>
      <w:r w:rsidR="00285C6C">
        <w:rPr>
          <w:rFonts w:ascii="Helvetica" w:hAnsi="Helvetica"/>
          <w:szCs w:val="18"/>
          <w:lang w:val="sv-SE" w:eastAsia="sv-SE"/>
        </w:rPr>
        <w:t xml:space="preserve"> the Articles of Associatio,</w:t>
      </w:r>
      <w:r w:rsidRPr="00AF7CD5">
        <w:rPr>
          <w:rFonts w:ascii="Helvetica" w:hAnsi="Helvetica"/>
          <w:szCs w:val="18"/>
          <w:lang w:val="sv-SE" w:eastAsia="sv-SE"/>
        </w:rPr>
        <w:t xml:space="preserve"> the by-laws, and a bill for the current year’s membership fee shall be forwarded to him.</w:t>
      </w:r>
    </w:p>
    <w:p w:rsidR="00815242" w:rsidRPr="00AF7CD5" w:rsidRDefault="00815242" w:rsidP="00815242">
      <w:pPr>
        <w:rPr>
          <w:rFonts w:ascii="Helvetica" w:hAnsi="Helvetica"/>
          <w:szCs w:val="18"/>
          <w:lang w:val="sv-SE" w:eastAsia="sv-SE"/>
        </w:rPr>
      </w:pPr>
    </w:p>
    <w:p w:rsidR="0073754F" w:rsidRPr="00AF7CD5" w:rsidRDefault="00815242" w:rsidP="00815242">
      <w:pPr>
        <w:rPr>
          <w:rFonts w:ascii="Helvetica" w:hAnsi="Helvetica"/>
          <w:sz w:val="18"/>
          <w:szCs w:val="18"/>
          <w:lang w:val="sv-SE" w:eastAsia="sv-SE"/>
        </w:rPr>
      </w:pPr>
      <w:r w:rsidRPr="00AF7CD5">
        <w:rPr>
          <w:rFonts w:ascii="Helvetica" w:hAnsi="Helvetica"/>
          <w:szCs w:val="18"/>
          <w:lang w:val="sv-SE" w:eastAsia="sv-SE"/>
        </w:rPr>
        <w:t>The Board of Directors has absolute discretion in adopting, reviewing and amending the criteria for admission</w:t>
      </w:r>
      <w:r w:rsidRPr="00AF7CD5">
        <w:rPr>
          <w:rFonts w:ascii="Helvetica" w:hAnsi="Helvetica"/>
          <w:sz w:val="18"/>
          <w:szCs w:val="18"/>
          <w:lang w:val="sv-SE" w:eastAsia="sv-SE"/>
        </w:rPr>
        <w:t xml:space="preserve">. </w:t>
      </w:r>
    </w:p>
    <w:p w:rsidR="0073754F" w:rsidRPr="00AF7CD5" w:rsidRDefault="0073754F" w:rsidP="00815242">
      <w:pPr>
        <w:rPr>
          <w:rFonts w:ascii="Helvetica" w:hAnsi="Helvetica"/>
          <w:sz w:val="18"/>
          <w:szCs w:val="18"/>
          <w:lang w:val="sv-SE" w:eastAsia="sv-SE"/>
        </w:rPr>
      </w:pPr>
    </w:p>
    <w:p w:rsidR="0073754F" w:rsidRPr="00AF7CD5" w:rsidRDefault="0073754F" w:rsidP="0073754F">
      <w:pPr>
        <w:rPr>
          <w:rFonts w:ascii="Helvetica" w:hAnsi="Helvetica" w:cs="Arial"/>
          <w:b/>
          <w:sz w:val="24"/>
          <w:lang w:val="en-GB"/>
        </w:rPr>
      </w:pPr>
      <w:r w:rsidRPr="00AF7CD5">
        <w:rPr>
          <w:rFonts w:ascii="Helvetica" w:hAnsi="Helvetica"/>
          <w:b/>
          <w:sz w:val="24"/>
          <w:szCs w:val="18"/>
          <w:lang w:val="sv-SE" w:eastAsia="sv-SE"/>
        </w:rPr>
        <w:t xml:space="preserve">Article 7 - </w:t>
      </w:r>
      <w:r w:rsidRPr="00AF7CD5">
        <w:rPr>
          <w:rFonts w:ascii="Helvetica" w:hAnsi="Helvetica" w:cs="Arial"/>
          <w:b/>
          <w:sz w:val="24"/>
          <w:lang w:val="en-GB"/>
        </w:rPr>
        <w:t xml:space="preserve">Transfer of membership </w:t>
      </w:r>
    </w:p>
    <w:p w:rsidR="00165478" w:rsidRPr="00AF7CD5" w:rsidRDefault="0073754F" w:rsidP="00815242">
      <w:pPr>
        <w:rPr>
          <w:rFonts w:ascii="Helvetica" w:hAnsi="Helvetica"/>
          <w:szCs w:val="20"/>
          <w:lang w:val="sv-SE" w:eastAsia="sv-SE"/>
        </w:rPr>
      </w:pPr>
      <w:r w:rsidRPr="00AF7CD5">
        <w:rPr>
          <w:rFonts w:ascii="Helvetica" w:hAnsi="Helvetica"/>
          <w:szCs w:val="20"/>
          <w:lang w:val="sv-SE" w:eastAsia="sv-SE"/>
        </w:rPr>
        <w:t xml:space="preserve">The rights and privileges of a member shall be personal to himself and shall not be transferable by his own act or operation of law and shall cease upon death, bankruptcy, insolvency, or upon resignation or ceasing from any cause to be a member under the provisions of these Articles of Association. </w:t>
      </w:r>
    </w:p>
    <w:p w:rsidR="00165478" w:rsidRPr="00AF7CD5" w:rsidRDefault="00165478" w:rsidP="00815242">
      <w:pPr>
        <w:rPr>
          <w:rFonts w:ascii="Helvetica" w:hAnsi="Helvetica"/>
          <w:sz w:val="18"/>
          <w:szCs w:val="18"/>
          <w:lang w:val="sv-SE" w:eastAsia="sv-SE"/>
        </w:rPr>
      </w:pPr>
    </w:p>
    <w:p w:rsidR="00165478" w:rsidRPr="00AF7CD5" w:rsidRDefault="0073754F" w:rsidP="00815242">
      <w:pPr>
        <w:rPr>
          <w:rFonts w:ascii="Helvetica" w:hAnsi="Helvetica"/>
          <w:b/>
          <w:sz w:val="24"/>
          <w:szCs w:val="18"/>
          <w:lang w:val="sv-SE" w:eastAsia="sv-SE"/>
        </w:rPr>
      </w:pPr>
      <w:r w:rsidRPr="00AF7CD5">
        <w:rPr>
          <w:rFonts w:ascii="Helvetica" w:hAnsi="Helvetica"/>
          <w:b/>
          <w:sz w:val="24"/>
          <w:szCs w:val="18"/>
          <w:lang w:val="sv-SE" w:eastAsia="sv-SE"/>
        </w:rPr>
        <w:t>Article 8</w:t>
      </w:r>
      <w:r w:rsidR="00165478" w:rsidRPr="00AF7CD5">
        <w:rPr>
          <w:rFonts w:ascii="Helvetica" w:hAnsi="Helvetica"/>
          <w:b/>
          <w:sz w:val="24"/>
          <w:szCs w:val="18"/>
          <w:lang w:val="sv-SE" w:eastAsia="sv-SE"/>
        </w:rPr>
        <w:t xml:space="preserve"> – Withdrawal of Member</w:t>
      </w:r>
      <w:r w:rsidR="00572F9D" w:rsidRPr="00AF7CD5">
        <w:rPr>
          <w:rFonts w:ascii="Helvetica" w:hAnsi="Helvetica"/>
          <w:b/>
          <w:sz w:val="24"/>
          <w:szCs w:val="18"/>
          <w:lang w:val="sv-SE" w:eastAsia="sv-SE"/>
        </w:rPr>
        <w:t>s</w:t>
      </w:r>
    </w:p>
    <w:p w:rsidR="00572F9D" w:rsidRPr="00AF7CD5" w:rsidRDefault="00165478" w:rsidP="00815242">
      <w:pPr>
        <w:rPr>
          <w:rFonts w:ascii="Helvetica" w:hAnsi="Helvetica"/>
        </w:rPr>
      </w:pPr>
      <w:r w:rsidRPr="00AF7CD5">
        <w:rPr>
          <w:rFonts w:ascii="Helvetica" w:hAnsi="Helvetica"/>
        </w:rPr>
        <w:t>A</w:t>
      </w:r>
      <w:r w:rsidR="00572F9D" w:rsidRPr="00AF7CD5">
        <w:rPr>
          <w:rFonts w:ascii="Helvetica" w:hAnsi="Helvetica"/>
        </w:rPr>
        <w:t>ny member may withdraw from ………………………..</w:t>
      </w:r>
      <w:r w:rsidRPr="00AF7CD5">
        <w:rPr>
          <w:rFonts w:ascii="Helvetica" w:hAnsi="Helvetica"/>
        </w:rPr>
        <w:t xml:space="preserve"> by sending a notice of its decision in writing to </w:t>
      </w:r>
      <w:r w:rsidR="00572F9D" w:rsidRPr="00AF7CD5">
        <w:rPr>
          <w:rFonts w:ascii="Helvetica" w:hAnsi="Helvetica"/>
        </w:rPr>
        <w:t>………………………………</w:t>
      </w:r>
      <w:r w:rsidRPr="00AF7CD5">
        <w:rPr>
          <w:rFonts w:ascii="Helvetica" w:hAnsi="Helvetica"/>
        </w:rPr>
        <w:t xml:space="preserve"> headquarters, at least three months before the end of the membership period. Any withdrawal shall take effect at the end of the membership period, provided that the member has paid </w:t>
      </w:r>
      <w:r w:rsidR="006228C8">
        <w:rPr>
          <w:rFonts w:ascii="Helvetica" w:hAnsi="Helvetica"/>
        </w:rPr>
        <w:t>the outstanding membership fees if applicable.</w:t>
      </w:r>
    </w:p>
    <w:p w:rsidR="00572F9D" w:rsidRPr="00AF7CD5" w:rsidRDefault="00572F9D" w:rsidP="00815242">
      <w:pPr>
        <w:rPr>
          <w:rFonts w:ascii="Helvetica" w:hAnsi="Helvetica"/>
        </w:rPr>
      </w:pPr>
    </w:p>
    <w:p w:rsidR="00572F9D" w:rsidRPr="00AF7CD5" w:rsidRDefault="0073754F" w:rsidP="00815242">
      <w:pPr>
        <w:rPr>
          <w:rFonts w:ascii="Helvetica" w:hAnsi="Helvetica"/>
          <w:b/>
          <w:sz w:val="24"/>
        </w:rPr>
      </w:pPr>
      <w:r w:rsidRPr="00AF7CD5">
        <w:rPr>
          <w:rFonts w:ascii="Helvetica" w:hAnsi="Helvetica"/>
          <w:b/>
          <w:sz w:val="24"/>
        </w:rPr>
        <w:t>Article 9</w:t>
      </w:r>
      <w:r w:rsidR="00572F9D" w:rsidRPr="00AF7CD5">
        <w:rPr>
          <w:rFonts w:ascii="Helvetica" w:hAnsi="Helvetica"/>
          <w:b/>
          <w:sz w:val="24"/>
        </w:rPr>
        <w:t xml:space="preserve"> – Exclusion of Members</w:t>
      </w:r>
    </w:p>
    <w:p w:rsidR="00572F9D" w:rsidRPr="00AF7CD5" w:rsidRDefault="00572F9D" w:rsidP="00815242">
      <w:pPr>
        <w:rPr>
          <w:rFonts w:ascii="Helvetica" w:hAnsi="Helvetica"/>
          <w:szCs w:val="18"/>
          <w:lang w:val="sv-SE" w:eastAsia="sv-SE"/>
        </w:rPr>
      </w:pPr>
      <w:r w:rsidRPr="00AF7CD5">
        <w:rPr>
          <w:rFonts w:ascii="Helvetica" w:hAnsi="Helvetica"/>
          <w:szCs w:val="18"/>
          <w:lang w:val="sv-SE" w:eastAsia="sv-SE"/>
        </w:rPr>
        <w:t>Members may be excluded on a decision taken by the Board of Directors on the following grounds:</w:t>
      </w:r>
    </w:p>
    <w:p w:rsidR="00572F9D" w:rsidRPr="00AF7CD5" w:rsidRDefault="00572F9D" w:rsidP="00572F9D">
      <w:pPr>
        <w:widowControl w:val="0"/>
        <w:numPr>
          <w:ilvl w:val="0"/>
          <w:numId w:val="3"/>
        </w:numPr>
        <w:tabs>
          <w:tab w:val="clear" w:pos="720"/>
          <w:tab w:val="left" w:pos="-1099"/>
          <w:tab w:val="left" w:pos="-720"/>
          <w:tab w:val="left" w:pos="426"/>
        </w:tabs>
        <w:ind w:left="426"/>
        <w:jc w:val="both"/>
        <w:rPr>
          <w:rFonts w:ascii="Helvetica" w:hAnsi="Helvetica" w:cs="Arial"/>
          <w:lang w:val="en-GB"/>
        </w:rPr>
      </w:pPr>
      <w:r w:rsidRPr="00AF7CD5">
        <w:rPr>
          <w:rFonts w:ascii="Helvetica" w:hAnsi="Helvetica" w:cs="Arial"/>
          <w:lang w:val="en-GB"/>
        </w:rPr>
        <w:t>Failure to pay the membership fee within ………… mo</w:t>
      </w:r>
      <w:r w:rsidR="00B723EA" w:rsidRPr="00AF7CD5">
        <w:rPr>
          <w:rFonts w:ascii="Helvetica" w:hAnsi="Helvetica" w:cs="Arial"/>
          <w:lang w:val="en-GB"/>
        </w:rPr>
        <w:t xml:space="preserve">nths, </w:t>
      </w:r>
      <w:r w:rsidR="00E74277" w:rsidRPr="00AF7CD5">
        <w:rPr>
          <w:rFonts w:ascii="Helvetica" w:hAnsi="Helvetica" w:cs="Arial"/>
          <w:lang w:val="en-GB"/>
        </w:rPr>
        <w:t>as</w:t>
      </w:r>
      <w:r w:rsidR="00B723EA" w:rsidRPr="00AF7CD5">
        <w:rPr>
          <w:rFonts w:ascii="Helvetica" w:hAnsi="Helvetica" w:cs="Arial"/>
          <w:lang w:val="en-GB"/>
        </w:rPr>
        <w:t xml:space="preserve"> from the payment due date</w:t>
      </w:r>
    </w:p>
    <w:p w:rsidR="00572F9D" w:rsidRPr="00AF7CD5" w:rsidRDefault="00572F9D" w:rsidP="00572F9D">
      <w:pPr>
        <w:widowControl w:val="0"/>
        <w:numPr>
          <w:ilvl w:val="0"/>
          <w:numId w:val="3"/>
        </w:numPr>
        <w:tabs>
          <w:tab w:val="clear" w:pos="720"/>
          <w:tab w:val="left" w:pos="-1099"/>
          <w:tab w:val="left" w:pos="-720"/>
          <w:tab w:val="left" w:pos="426"/>
        </w:tabs>
        <w:ind w:left="426"/>
        <w:jc w:val="both"/>
        <w:rPr>
          <w:rFonts w:ascii="Helvetica" w:hAnsi="Helvetica" w:cs="Arial"/>
          <w:lang w:val="en-GB"/>
        </w:rPr>
      </w:pPr>
      <w:r w:rsidRPr="00AF7CD5">
        <w:rPr>
          <w:rFonts w:ascii="Helvetica" w:hAnsi="Helvetica" w:cs="Arial"/>
          <w:lang w:val="en-GB"/>
        </w:rPr>
        <w:t xml:space="preserve">Non-compliance with the criterias for admission </w:t>
      </w:r>
    </w:p>
    <w:p w:rsidR="00990CD0" w:rsidRPr="00AF7CD5" w:rsidRDefault="00572F9D" w:rsidP="00572F9D">
      <w:pPr>
        <w:widowControl w:val="0"/>
        <w:numPr>
          <w:ilvl w:val="0"/>
          <w:numId w:val="3"/>
        </w:numPr>
        <w:tabs>
          <w:tab w:val="clear" w:pos="720"/>
          <w:tab w:val="left" w:pos="-1099"/>
          <w:tab w:val="left" w:pos="-720"/>
          <w:tab w:val="left" w:pos="426"/>
        </w:tabs>
        <w:ind w:left="426"/>
        <w:jc w:val="both"/>
        <w:rPr>
          <w:rFonts w:ascii="Helvetica" w:hAnsi="Helvetica" w:cs="Arial"/>
          <w:lang w:val="en-GB"/>
        </w:rPr>
      </w:pPr>
      <w:r w:rsidRPr="00AF7CD5">
        <w:rPr>
          <w:rFonts w:ascii="Helvetica" w:hAnsi="Helvetica" w:cs="Arial"/>
          <w:lang w:val="en-GB"/>
        </w:rPr>
        <w:t>Engagement in activities that are detrimental to ……………………………</w:t>
      </w:r>
      <w:r w:rsidR="00B723EA" w:rsidRPr="00AF7CD5">
        <w:rPr>
          <w:rFonts w:ascii="Helvetica" w:hAnsi="Helvetica" w:cs="Arial"/>
          <w:lang w:val="en-GB"/>
        </w:rPr>
        <w:t xml:space="preserve"> objectives, purposes or reputation.</w:t>
      </w:r>
    </w:p>
    <w:p w:rsidR="00990CD0" w:rsidRPr="00AF7CD5" w:rsidRDefault="00990CD0" w:rsidP="00990CD0">
      <w:pPr>
        <w:widowControl w:val="0"/>
        <w:tabs>
          <w:tab w:val="left" w:pos="-1099"/>
          <w:tab w:val="left" w:pos="-720"/>
          <w:tab w:val="left" w:pos="426"/>
        </w:tabs>
        <w:jc w:val="both"/>
        <w:rPr>
          <w:rFonts w:ascii="Helvetica" w:hAnsi="Helvetica" w:cs="Arial"/>
          <w:lang w:val="en-GB"/>
        </w:rPr>
      </w:pPr>
    </w:p>
    <w:p w:rsidR="00BF3805" w:rsidRDefault="00BF3805" w:rsidP="00990CD0">
      <w:pPr>
        <w:widowControl w:val="0"/>
        <w:tabs>
          <w:tab w:val="left" w:pos="-1099"/>
          <w:tab w:val="left" w:pos="-720"/>
          <w:tab w:val="left" w:pos="426"/>
        </w:tabs>
        <w:jc w:val="both"/>
        <w:rPr>
          <w:rFonts w:ascii="Helvetica" w:hAnsi="Helvetica" w:cs="Arial"/>
          <w:b/>
          <w:sz w:val="24"/>
          <w:lang w:val="en-GB"/>
        </w:rPr>
      </w:pPr>
    </w:p>
    <w:p w:rsidR="00BF3805" w:rsidRDefault="00BF3805" w:rsidP="00990CD0">
      <w:pPr>
        <w:widowControl w:val="0"/>
        <w:tabs>
          <w:tab w:val="left" w:pos="-1099"/>
          <w:tab w:val="left" w:pos="-720"/>
          <w:tab w:val="left" w:pos="426"/>
        </w:tabs>
        <w:jc w:val="both"/>
        <w:rPr>
          <w:rFonts w:ascii="Helvetica" w:hAnsi="Helvetica" w:cs="Arial"/>
          <w:b/>
          <w:sz w:val="24"/>
          <w:lang w:val="en-GB"/>
        </w:rPr>
      </w:pPr>
    </w:p>
    <w:p w:rsidR="00990CD0" w:rsidRPr="00AF7CD5" w:rsidRDefault="0073754F" w:rsidP="00990CD0">
      <w:pPr>
        <w:widowControl w:val="0"/>
        <w:tabs>
          <w:tab w:val="left" w:pos="-1099"/>
          <w:tab w:val="left" w:pos="-720"/>
          <w:tab w:val="left" w:pos="426"/>
        </w:tabs>
        <w:jc w:val="both"/>
        <w:rPr>
          <w:rFonts w:ascii="Helvetica" w:hAnsi="Helvetica" w:cs="Arial"/>
          <w:b/>
          <w:sz w:val="24"/>
          <w:lang w:val="en-GB"/>
        </w:rPr>
      </w:pPr>
      <w:r w:rsidRPr="00AF7CD5">
        <w:rPr>
          <w:rFonts w:ascii="Helvetica" w:hAnsi="Helvetica" w:cs="Arial"/>
          <w:b/>
          <w:sz w:val="24"/>
          <w:lang w:val="en-GB"/>
        </w:rPr>
        <w:t>Article 10</w:t>
      </w:r>
      <w:r w:rsidR="00990CD0" w:rsidRPr="00AF7CD5">
        <w:rPr>
          <w:rFonts w:ascii="Helvetica" w:hAnsi="Helvetica" w:cs="Arial"/>
          <w:b/>
          <w:sz w:val="24"/>
          <w:lang w:val="en-GB"/>
        </w:rPr>
        <w:t xml:space="preserve"> – Membership Fees</w:t>
      </w:r>
    </w:p>
    <w:p w:rsidR="00990CD0" w:rsidRPr="00AF7CD5" w:rsidRDefault="00990CD0" w:rsidP="00990CD0">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The functioning of ……………………………….. shall be financed by the fees paid by the members within …………… months as from the payment due date, the subsidies and the resources derived from its activities. The amount of the membership fees shall be set annually through a simple majority decision by the Board of Directors.</w:t>
      </w:r>
    </w:p>
    <w:p w:rsidR="00990CD0" w:rsidRPr="00AF7CD5" w:rsidRDefault="00990CD0" w:rsidP="00990CD0">
      <w:pPr>
        <w:tabs>
          <w:tab w:val="left" w:pos="-1099"/>
          <w:tab w:val="left" w:pos="-720"/>
          <w:tab w:val="left" w:pos="260"/>
          <w:tab w:val="left" w:pos="770"/>
        </w:tabs>
        <w:jc w:val="both"/>
        <w:rPr>
          <w:rFonts w:ascii="Helvetica" w:hAnsi="Helvetica" w:cs="Arial"/>
          <w:lang w:val="en-GB"/>
        </w:rPr>
      </w:pPr>
    </w:p>
    <w:p w:rsidR="00990CD0" w:rsidRPr="00AF7CD5" w:rsidRDefault="00990CD0" w:rsidP="00990CD0">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Each member has the right to resign from the Association at the end of the current fee year, if they are unwilling to pay membership fees that have been increased. Members may not be held liable for obligations contracted by the Association. Memberships will lapse at the end of the financial year should membership fees not be paid by then.</w:t>
      </w:r>
    </w:p>
    <w:p w:rsidR="00A17A28" w:rsidRPr="00AF7CD5" w:rsidRDefault="00A17A28" w:rsidP="00990CD0">
      <w:pPr>
        <w:widowControl w:val="0"/>
        <w:tabs>
          <w:tab w:val="left" w:pos="-1099"/>
          <w:tab w:val="left" w:pos="-720"/>
          <w:tab w:val="left" w:pos="426"/>
        </w:tabs>
        <w:jc w:val="both"/>
        <w:rPr>
          <w:rFonts w:ascii="Helvetica" w:hAnsi="Helvetica" w:cs="Arial"/>
          <w:lang w:val="en-GB"/>
        </w:rPr>
      </w:pPr>
    </w:p>
    <w:p w:rsidR="00A17A28" w:rsidRPr="00AF7CD5" w:rsidRDefault="00A17A28" w:rsidP="00A17A28">
      <w:pPr>
        <w:widowControl w:val="0"/>
        <w:tabs>
          <w:tab w:val="left" w:pos="-1099"/>
          <w:tab w:val="left" w:pos="-720"/>
          <w:tab w:val="left" w:pos="426"/>
        </w:tabs>
        <w:jc w:val="both"/>
        <w:rPr>
          <w:rFonts w:ascii="Helvetica" w:hAnsi="Helvetica" w:cs="Arial"/>
          <w:b/>
          <w:sz w:val="24"/>
          <w:lang w:val="en-GB"/>
        </w:rPr>
      </w:pPr>
      <w:r w:rsidRPr="00AF7CD5">
        <w:rPr>
          <w:rFonts w:ascii="Helvetica" w:hAnsi="Helvetica" w:cs="Arial"/>
          <w:b/>
          <w:sz w:val="24"/>
          <w:lang w:val="en-GB"/>
        </w:rPr>
        <w:t xml:space="preserve">Article </w:t>
      </w:r>
      <w:r w:rsidR="0073754F" w:rsidRPr="00AF7CD5">
        <w:rPr>
          <w:rFonts w:ascii="Helvetica" w:hAnsi="Helvetica" w:cs="Arial"/>
          <w:b/>
          <w:sz w:val="24"/>
          <w:lang w:val="en-GB"/>
        </w:rPr>
        <w:t>11</w:t>
      </w:r>
      <w:r w:rsidRPr="00AF7CD5">
        <w:rPr>
          <w:rFonts w:ascii="Helvetica" w:hAnsi="Helvetica" w:cs="Arial"/>
          <w:b/>
          <w:sz w:val="24"/>
          <w:lang w:val="en-GB"/>
        </w:rPr>
        <w:t xml:space="preserve"> – </w:t>
      </w:r>
      <w:r w:rsidR="006D5607" w:rsidRPr="00AF7CD5">
        <w:rPr>
          <w:rFonts w:ascii="Helvetica" w:hAnsi="Helvetica" w:cs="Arial"/>
          <w:b/>
          <w:sz w:val="24"/>
          <w:lang w:val="en-GB"/>
        </w:rPr>
        <w:t xml:space="preserve">The </w:t>
      </w:r>
      <w:r w:rsidRPr="00AF7CD5">
        <w:rPr>
          <w:rFonts w:ascii="Helvetica" w:hAnsi="Helvetica" w:cs="Arial"/>
          <w:b/>
          <w:sz w:val="24"/>
          <w:lang w:val="en-GB"/>
        </w:rPr>
        <w:t>General Assembly</w:t>
      </w:r>
    </w:p>
    <w:p w:rsidR="00A17A28" w:rsidRPr="00AF7CD5" w:rsidRDefault="00A17A28" w:rsidP="00A17A28">
      <w:pPr>
        <w:tabs>
          <w:tab w:val="left" w:pos="-1099"/>
          <w:tab w:val="left" w:pos="-720"/>
          <w:tab w:val="left" w:pos="260"/>
          <w:tab w:val="left" w:pos="770"/>
        </w:tabs>
        <w:jc w:val="both"/>
        <w:rPr>
          <w:rFonts w:ascii="Helvetica" w:hAnsi="Helvetica" w:cs="Arial"/>
          <w:color w:val="000000"/>
          <w:lang w:val="en-GB"/>
        </w:rPr>
      </w:pPr>
      <w:r w:rsidRPr="00AF7CD5">
        <w:rPr>
          <w:rFonts w:ascii="Helvetica" w:hAnsi="Helvetica" w:cs="Arial"/>
          <w:lang w:val="en-GB"/>
        </w:rPr>
        <w:t xml:space="preserve">The Assembly shall be </w:t>
      </w:r>
      <w:r w:rsidR="007D4AD2">
        <w:rPr>
          <w:rFonts w:ascii="Helvetica" w:hAnsi="Helvetica" w:cs="Arial"/>
          <w:color w:val="000000"/>
          <w:lang w:val="en-GB"/>
        </w:rPr>
        <w:t>composed of .......................................</w:t>
      </w:r>
      <w:r w:rsidRPr="00AF7CD5">
        <w:rPr>
          <w:rFonts w:ascii="Helvetica" w:hAnsi="Helvetica" w:cs="Arial"/>
          <w:color w:val="000000"/>
          <w:lang w:val="en-GB"/>
        </w:rPr>
        <w:t xml:space="preserve"> members. The President of the Board, or in the absence of the latter, the Vice-President, shall cha</w:t>
      </w:r>
      <w:r w:rsidR="007D4AD2">
        <w:rPr>
          <w:rFonts w:ascii="Helvetica" w:hAnsi="Helvetica" w:cs="Arial"/>
          <w:color w:val="000000"/>
          <w:lang w:val="en-GB"/>
        </w:rPr>
        <w:t>ir meetings of the Assembly. ………………………………………….</w:t>
      </w:r>
      <w:r w:rsidRPr="00AF7CD5">
        <w:rPr>
          <w:rFonts w:ascii="Helvetica" w:hAnsi="Helvetica" w:cs="Arial"/>
          <w:color w:val="000000"/>
          <w:lang w:val="en-GB"/>
        </w:rPr>
        <w:t xml:space="preserve"> members shall be entitled to participate in all Assembly meetings. The Assembly shall meet in ordinary session at least once annually before the end of …………………., when convened by the President with at least </w:t>
      </w:r>
      <w:r w:rsidR="00E74277" w:rsidRPr="00AF7CD5">
        <w:rPr>
          <w:rFonts w:ascii="Helvetica" w:hAnsi="Helvetica" w:cs="Arial"/>
          <w:color w:val="000000"/>
          <w:lang w:val="en-GB"/>
        </w:rPr>
        <w:t xml:space="preserve">………………… </w:t>
      </w:r>
      <w:r w:rsidRPr="00AF7CD5">
        <w:rPr>
          <w:rFonts w:ascii="Helvetica" w:hAnsi="Helvetica" w:cs="Arial"/>
          <w:color w:val="000000"/>
          <w:lang w:val="en-GB"/>
        </w:rPr>
        <w:t>weeks of notice.</w:t>
      </w:r>
    </w:p>
    <w:p w:rsidR="00A17A28" w:rsidRPr="00AF7CD5" w:rsidRDefault="00A17A28" w:rsidP="00A17A28">
      <w:pPr>
        <w:tabs>
          <w:tab w:val="left" w:pos="-1099"/>
          <w:tab w:val="left" w:pos="-720"/>
          <w:tab w:val="left" w:pos="260"/>
          <w:tab w:val="left" w:pos="770"/>
        </w:tabs>
        <w:jc w:val="both"/>
        <w:rPr>
          <w:rFonts w:ascii="Helvetica" w:hAnsi="Helvetica" w:cs="Arial"/>
          <w:color w:val="000000"/>
          <w:lang w:val="en-GB"/>
        </w:rPr>
      </w:pPr>
    </w:p>
    <w:p w:rsidR="00A17A28" w:rsidRPr="00AF7CD5" w:rsidRDefault="00A17A28" w:rsidP="00A17A28">
      <w:pPr>
        <w:tabs>
          <w:tab w:val="left" w:pos="-1099"/>
          <w:tab w:val="left" w:pos="-720"/>
          <w:tab w:val="left" w:pos="260"/>
          <w:tab w:val="left" w:pos="770"/>
        </w:tabs>
        <w:jc w:val="both"/>
        <w:rPr>
          <w:rFonts w:ascii="Helvetica" w:hAnsi="Helvetica" w:cs="Arial"/>
          <w:color w:val="000000"/>
          <w:lang w:val="en-GB"/>
        </w:rPr>
      </w:pPr>
      <w:r w:rsidRPr="00AF7CD5">
        <w:rPr>
          <w:rFonts w:ascii="Helvetica" w:hAnsi="Helvetica" w:cs="Arial"/>
          <w:color w:val="000000"/>
          <w:lang w:val="en-GB"/>
        </w:rPr>
        <w:t>The General Assembly can only take a vote on topics foreseen on the agenda.</w:t>
      </w:r>
    </w:p>
    <w:p w:rsidR="00A17A28" w:rsidRPr="00AF7CD5" w:rsidRDefault="00A17A28" w:rsidP="00A17A28">
      <w:pPr>
        <w:tabs>
          <w:tab w:val="left" w:pos="-1099"/>
          <w:tab w:val="left" w:pos="-720"/>
          <w:tab w:val="left" w:pos="260"/>
          <w:tab w:val="left" w:pos="770"/>
        </w:tabs>
        <w:jc w:val="both"/>
        <w:rPr>
          <w:rFonts w:ascii="Helvetica" w:hAnsi="Helvetica" w:cs="Arial"/>
          <w:lang w:val="en-GB"/>
        </w:rPr>
      </w:pPr>
    </w:p>
    <w:p w:rsidR="00A17A28" w:rsidRPr="00AF7CD5" w:rsidRDefault="00A17A28" w:rsidP="00A17A28">
      <w:pPr>
        <w:pStyle w:val="BodyText3"/>
        <w:rPr>
          <w:rFonts w:ascii="Helvetica" w:hAnsi="Helvetica"/>
          <w:color w:val="000000"/>
          <w:sz w:val="22"/>
          <w:u w:val="none"/>
        </w:rPr>
      </w:pPr>
      <w:r w:rsidRPr="00AF7CD5">
        <w:rPr>
          <w:rFonts w:ascii="Helvetica" w:hAnsi="Helvetica"/>
          <w:color w:val="000000"/>
          <w:sz w:val="22"/>
          <w:u w:val="none"/>
        </w:rPr>
        <w:t xml:space="preserve">An extraordinary General Assembly </w:t>
      </w:r>
      <w:r w:rsidR="00E74277" w:rsidRPr="00AF7CD5">
        <w:rPr>
          <w:rFonts w:ascii="Helvetica" w:hAnsi="Helvetica"/>
          <w:color w:val="000000"/>
          <w:sz w:val="22"/>
          <w:u w:val="none"/>
        </w:rPr>
        <w:t xml:space="preserve">can be convened </w:t>
      </w:r>
      <w:r w:rsidRPr="00AF7CD5">
        <w:rPr>
          <w:rFonts w:ascii="Helvetica" w:hAnsi="Helvetica"/>
          <w:color w:val="000000"/>
          <w:sz w:val="22"/>
          <w:u w:val="none"/>
        </w:rPr>
        <w:t>by the President when instructed by the Executive Committee, on a proposal from the Board</w:t>
      </w:r>
      <w:r w:rsidR="00E74277" w:rsidRPr="00AF7CD5">
        <w:rPr>
          <w:rFonts w:ascii="Helvetica" w:hAnsi="Helvetica"/>
          <w:color w:val="000000"/>
          <w:sz w:val="22"/>
          <w:u w:val="none"/>
        </w:rPr>
        <w:t xml:space="preserve"> of Directors</w:t>
      </w:r>
      <w:r w:rsidRPr="00AF7CD5">
        <w:rPr>
          <w:rFonts w:ascii="Helvetica" w:hAnsi="Helvetica"/>
          <w:color w:val="000000"/>
          <w:sz w:val="22"/>
          <w:u w:val="none"/>
        </w:rPr>
        <w:t xml:space="preserve"> or at the request of the majority of the members in which case the notice period should </w:t>
      </w:r>
      <w:r w:rsidR="00E74277" w:rsidRPr="00AF7CD5">
        <w:rPr>
          <w:rFonts w:ascii="Helvetica" w:hAnsi="Helvetica"/>
          <w:color w:val="000000"/>
          <w:sz w:val="22"/>
          <w:u w:val="none"/>
        </w:rPr>
        <w:t>be</w:t>
      </w:r>
      <w:r w:rsidRPr="00AF7CD5">
        <w:rPr>
          <w:rFonts w:ascii="Helvetica" w:hAnsi="Helvetica"/>
          <w:color w:val="000000"/>
          <w:sz w:val="22"/>
          <w:u w:val="none"/>
        </w:rPr>
        <w:t xml:space="preserve"> no less than </w:t>
      </w:r>
      <w:r w:rsidR="00E74277" w:rsidRPr="00AF7CD5">
        <w:rPr>
          <w:rFonts w:ascii="Helvetica" w:hAnsi="Helvetica"/>
          <w:color w:val="000000"/>
          <w:sz w:val="22"/>
          <w:u w:val="none"/>
        </w:rPr>
        <w:t xml:space="preserve">………………… </w:t>
      </w:r>
      <w:r w:rsidRPr="00AF7CD5">
        <w:rPr>
          <w:rFonts w:ascii="Helvetica" w:hAnsi="Helvetica"/>
          <w:color w:val="000000"/>
          <w:sz w:val="22"/>
          <w:u w:val="none"/>
        </w:rPr>
        <w:t xml:space="preserve">days. </w:t>
      </w:r>
    </w:p>
    <w:p w:rsidR="00A17A28" w:rsidRPr="00AF7CD5" w:rsidRDefault="00A17A28" w:rsidP="00A17A28">
      <w:pPr>
        <w:pStyle w:val="BodyText3"/>
        <w:rPr>
          <w:rFonts w:ascii="Helvetica" w:hAnsi="Helvetica"/>
          <w:color w:val="auto"/>
          <w:sz w:val="22"/>
          <w:u w:val="none"/>
        </w:rPr>
      </w:pPr>
    </w:p>
    <w:p w:rsidR="00FF4C98" w:rsidRPr="00AF7CD5" w:rsidRDefault="00A17A28" w:rsidP="00A17A28">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 xml:space="preserve">The minutes of the General Assembly will be sent to the members within </w:t>
      </w:r>
      <w:r w:rsidR="00E74277" w:rsidRPr="00AF7CD5">
        <w:rPr>
          <w:rFonts w:ascii="Helvetica" w:hAnsi="Helvetica" w:cs="Arial"/>
          <w:lang w:val="en-GB"/>
        </w:rPr>
        <w:t>……………..</w:t>
      </w:r>
      <w:r w:rsidRPr="00AF7CD5">
        <w:rPr>
          <w:rFonts w:ascii="Helvetica" w:hAnsi="Helvetica" w:cs="Arial"/>
          <w:lang w:val="en-GB"/>
        </w:rPr>
        <w:t xml:space="preserve">months as from the date of the meeting. </w:t>
      </w:r>
    </w:p>
    <w:p w:rsidR="00FF4C98" w:rsidRPr="00AF7CD5" w:rsidRDefault="00FF4C98" w:rsidP="00A17A28">
      <w:pPr>
        <w:tabs>
          <w:tab w:val="left" w:pos="-1099"/>
          <w:tab w:val="left" w:pos="-720"/>
          <w:tab w:val="left" w:pos="260"/>
          <w:tab w:val="left" w:pos="770"/>
        </w:tabs>
        <w:jc w:val="both"/>
        <w:rPr>
          <w:rFonts w:ascii="Helvetica" w:hAnsi="Helvetica" w:cs="Arial"/>
          <w:lang w:val="en-GB"/>
        </w:rPr>
      </w:pPr>
    </w:p>
    <w:p w:rsidR="00FF4C98" w:rsidRPr="00AF7CD5" w:rsidRDefault="00FF4C98" w:rsidP="00FF4C98">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The following shall be the exclusive responsibility of the ordinary General Assembly:</w:t>
      </w:r>
    </w:p>
    <w:p w:rsidR="00FF4C98" w:rsidRPr="00AF7CD5" w:rsidRDefault="00FF4C98" w:rsidP="00FF4C98">
      <w:pPr>
        <w:widowControl w:val="0"/>
        <w:numPr>
          <w:ilvl w:val="0"/>
          <w:numId w:val="4"/>
        </w:numPr>
        <w:tabs>
          <w:tab w:val="clear" w:pos="720"/>
          <w:tab w:val="left" w:pos="-1099"/>
          <w:tab w:val="left" w:pos="-720"/>
          <w:tab w:val="left" w:pos="360"/>
          <w:tab w:val="left" w:pos="480"/>
          <w:tab w:val="num" w:pos="840"/>
        </w:tabs>
        <w:ind w:left="360"/>
        <w:jc w:val="both"/>
        <w:rPr>
          <w:rFonts w:ascii="Helvetica" w:hAnsi="Helvetica" w:cs="Arial"/>
          <w:lang w:val="en-GB"/>
        </w:rPr>
      </w:pPr>
      <w:r w:rsidRPr="00AF7CD5">
        <w:rPr>
          <w:rFonts w:ascii="Helvetica" w:hAnsi="Helvetica" w:cs="Arial"/>
          <w:lang w:val="en-GB"/>
        </w:rPr>
        <w:t>Election and removal of the members of the Board of Directors</w:t>
      </w:r>
    </w:p>
    <w:p w:rsidR="00FF4C98" w:rsidRPr="00AF7CD5" w:rsidRDefault="00FF4C98" w:rsidP="00FF4C98">
      <w:pPr>
        <w:widowControl w:val="0"/>
        <w:numPr>
          <w:ilvl w:val="0"/>
          <w:numId w:val="4"/>
        </w:numPr>
        <w:tabs>
          <w:tab w:val="clear" w:pos="720"/>
          <w:tab w:val="left" w:pos="-1099"/>
          <w:tab w:val="left" w:pos="-720"/>
          <w:tab w:val="left" w:pos="360"/>
          <w:tab w:val="left" w:pos="480"/>
          <w:tab w:val="num" w:pos="840"/>
        </w:tabs>
        <w:ind w:left="360"/>
        <w:jc w:val="both"/>
        <w:rPr>
          <w:rFonts w:ascii="Helvetica" w:hAnsi="Helvetica" w:cs="Arial"/>
          <w:lang w:val="en-GB"/>
        </w:rPr>
      </w:pPr>
      <w:r w:rsidRPr="00AF7CD5">
        <w:rPr>
          <w:rFonts w:ascii="Helvetica" w:hAnsi="Helvetica" w:cs="Arial"/>
          <w:lang w:val="en-GB"/>
        </w:rPr>
        <w:t>Approval of accounts and budgets</w:t>
      </w:r>
    </w:p>
    <w:p w:rsidR="00FF4C98" w:rsidRPr="00AF7CD5" w:rsidRDefault="00285C6C" w:rsidP="00FF4C98">
      <w:pPr>
        <w:widowControl w:val="0"/>
        <w:numPr>
          <w:ilvl w:val="0"/>
          <w:numId w:val="4"/>
        </w:numPr>
        <w:tabs>
          <w:tab w:val="clear" w:pos="720"/>
          <w:tab w:val="left" w:pos="-1099"/>
          <w:tab w:val="left" w:pos="-720"/>
          <w:tab w:val="left" w:pos="360"/>
          <w:tab w:val="left" w:pos="480"/>
          <w:tab w:val="num" w:pos="840"/>
        </w:tabs>
        <w:ind w:left="360"/>
        <w:jc w:val="both"/>
        <w:rPr>
          <w:rFonts w:ascii="Helvetica" w:hAnsi="Helvetica" w:cs="Arial"/>
          <w:lang w:val="en-GB"/>
        </w:rPr>
      </w:pPr>
      <w:r>
        <w:rPr>
          <w:rFonts w:ascii="Helvetica" w:hAnsi="Helvetica" w:cs="Arial"/>
          <w:lang w:val="en-GB"/>
        </w:rPr>
        <w:t>Approval of the annual report</w:t>
      </w:r>
    </w:p>
    <w:p w:rsidR="00FF4C98" w:rsidRPr="00AF7CD5" w:rsidRDefault="00FF4C98" w:rsidP="00FF4C98">
      <w:pPr>
        <w:widowControl w:val="0"/>
        <w:numPr>
          <w:ilvl w:val="0"/>
          <w:numId w:val="4"/>
        </w:numPr>
        <w:tabs>
          <w:tab w:val="clear" w:pos="720"/>
          <w:tab w:val="left" w:pos="-1099"/>
          <w:tab w:val="left" w:pos="-720"/>
          <w:tab w:val="left" w:pos="360"/>
          <w:tab w:val="left" w:pos="480"/>
          <w:tab w:val="num" w:pos="840"/>
        </w:tabs>
        <w:ind w:left="360"/>
        <w:jc w:val="both"/>
        <w:rPr>
          <w:rFonts w:ascii="Helvetica" w:hAnsi="Helvetica" w:cs="Arial"/>
          <w:lang w:val="en-GB"/>
        </w:rPr>
      </w:pPr>
      <w:r w:rsidRPr="00AF7CD5">
        <w:rPr>
          <w:rFonts w:ascii="Helvetica" w:hAnsi="Helvetica" w:cs="Arial"/>
          <w:lang w:val="en-GB"/>
        </w:rPr>
        <w:t>Discharge of administrators</w:t>
      </w:r>
    </w:p>
    <w:p w:rsidR="00FF4C98" w:rsidRPr="00AF7CD5" w:rsidRDefault="00285C6C" w:rsidP="00FF4C98">
      <w:pPr>
        <w:widowControl w:val="0"/>
        <w:numPr>
          <w:ilvl w:val="0"/>
          <w:numId w:val="4"/>
        </w:numPr>
        <w:tabs>
          <w:tab w:val="clear" w:pos="720"/>
          <w:tab w:val="left" w:pos="-1099"/>
          <w:tab w:val="left" w:pos="-720"/>
          <w:tab w:val="left" w:pos="360"/>
          <w:tab w:val="left" w:pos="480"/>
          <w:tab w:val="num" w:pos="840"/>
        </w:tabs>
        <w:ind w:left="360"/>
        <w:jc w:val="both"/>
        <w:rPr>
          <w:rFonts w:ascii="Helvetica" w:hAnsi="Helvetica" w:cs="Arial"/>
          <w:lang w:val="en-GB"/>
        </w:rPr>
      </w:pPr>
      <w:r>
        <w:rPr>
          <w:rFonts w:ascii="Helvetica" w:hAnsi="Helvetica" w:cs="Arial"/>
          <w:lang w:val="en-GB"/>
        </w:rPr>
        <w:t>Allocation of incomes</w:t>
      </w:r>
    </w:p>
    <w:p w:rsidR="00FF4C98" w:rsidRPr="00AF7CD5" w:rsidRDefault="00FF4C98" w:rsidP="00FF4C98">
      <w:pPr>
        <w:tabs>
          <w:tab w:val="left" w:pos="-1099"/>
          <w:tab w:val="left" w:pos="-720"/>
          <w:tab w:val="left" w:pos="260"/>
          <w:tab w:val="left" w:pos="770"/>
        </w:tabs>
        <w:jc w:val="both"/>
        <w:rPr>
          <w:rFonts w:ascii="Helvetica" w:hAnsi="Helvetica" w:cs="Arial"/>
          <w:lang w:val="en-GB"/>
        </w:rPr>
      </w:pPr>
    </w:p>
    <w:p w:rsidR="00FF4C98" w:rsidRPr="00AF7CD5" w:rsidRDefault="00FF4C98" w:rsidP="00FF4C98">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All decisions concerning these responsibilities shall require a simple majority.</w:t>
      </w:r>
    </w:p>
    <w:p w:rsidR="00FF4C98" w:rsidRPr="00AF7CD5" w:rsidRDefault="00FF4C98" w:rsidP="00FF4C98">
      <w:pPr>
        <w:tabs>
          <w:tab w:val="left" w:pos="-1099"/>
          <w:tab w:val="left" w:pos="-720"/>
          <w:tab w:val="left" w:pos="260"/>
          <w:tab w:val="left" w:pos="770"/>
        </w:tabs>
        <w:jc w:val="both"/>
        <w:rPr>
          <w:rFonts w:ascii="Helvetica" w:hAnsi="Helvetica" w:cs="Arial"/>
          <w:lang w:val="en-GB"/>
        </w:rPr>
      </w:pPr>
    </w:p>
    <w:p w:rsidR="00FF4C98" w:rsidRPr="00AF7CD5" w:rsidRDefault="00FF4C98" w:rsidP="00FF4C98">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The following shall be the exclusive responsibility of the extraordinary General Assembly:</w:t>
      </w:r>
    </w:p>
    <w:p w:rsidR="00FF4C98" w:rsidRPr="00AF7CD5" w:rsidRDefault="00FF4C98" w:rsidP="00FF4C98">
      <w:pPr>
        <w:widowControl w:val="0"/>
        <w:numPr>
          <w:ilvl w:val="0"/>
          <w:numId w:val="5"/>
        </w:numPr>
        <w:tabs>
          <w:tab w:val="left" w:pos="-1099"/>
          <w:tab w:val="left" w:pos="-720"/>
          <w:tab w:val="left" w:pos="260"/>
          <w:tab w:val="left" w:pos="480"/>
        </w:tabs>
        <w:ind w:hanging="720"/>
        <w:jc w:val="both"/>
        <w:rPr>
          <w:rFonts w:ascii="Helvetica" w:hAnsi="Helvetica" w:cs="Arial"/>
          <w:lang w:val="en-GB"/>
        </w:rPr>
      </w:pPr>
      <w:r w:rsidRPr="00AF7CD5">
        <w:rPr>
          <w:rFonts w:ascii="Helvetica" w:hAnsi="Helvetica" w:cs="Arial"/>
          <w:lang w:val="en-GB"/>
        </w:rPr>
        <w:t>Amendment of the purpose and the Articles of Association</w:t>
      </w:r>
    </w:p>
    <w:p w:rsidR="00FF4C98" w:rsidRPr="00AF7CD5" w:rsidRDefault="00FF4C98" w:rsidP="00FF4C98">
      <w:pPr>
        <w:widowControl w:val="0"/>
        <w:numPr>
          <w:ilvl w:val="0"/>
          <w:numId w:val="5"/>
        </w:numPr>
        <w:tabs>
          <w:tab w:val="left" w:pos="-1099"/>
          <w:tab w:val="left" w:pos="-720"/>
          <w:tab w:val="left" w:pos="260"/>
          <w:tab w:val="left" w:pos="480"/>
        </w:tabs>
        <w:ind w:hanging="720"/>
        <w:jc w:val="both"/>
        <w:rPr>
          <w:rFonts w:ascii="Helvetica" w:hAnsi="Helvetica" w:cs="Arial"/>
          <w:lang w:val="en-GB"/>
        </w:rPr>
      </w:pPr>
      <w:r w:rsidRPr="00AF7CD5">
        <w:rPr>
          <w:rFonts w:ascii="Helvetica" w:hAnsi="Helvetica" w:cs="Arial"/>
          <w:lang w:val="en-GB"/>
        </w:rPr>
        <w:t>Early dissolution of the Association</w:t>
      </w:r>
    </w:p>
    <w:p w:rsidR="00FF4C98" w:rsidRPr="00AF7CD5" w:rsidRDefault="00FF4C98" w:rsidP="00FF4C98">
      <w:pPr>
        <w:tabs>
          <w:tab w:val="left" w:pos="-1099"/>
          <w:tab w:val="left" w:pos="-720"/>
          <w:tab w:val="left" w:pos="260"/>
          <w:tab w:val="left" w:pos="770"/>
        </w:tabs>
        <w:jc w:val="both"/>
        <w:rPr>
          <w:rFonts w:ascii="Helvetica" w:hAnsi="Helvetica" w:cs="Arial"/>
          <w:lang w:val="en-GB"/>
        </w:rPr>
      </w:pPr>
    </w:p>
    <w:p w:rsidR="00FF4C98" w:rsidRPr="00AF7CD5" w:rsidRDefault="00FF4C98" w:rsidP="00FF4C98">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 xml:space="preserve">Any decision concerning these responsibilities shall require a two-thirds </w:t>
      </w:r>
      <w:r w:rsidRPr="00AF7CD5">
        <w:rPr>
          <w:rFonts w:ascii="Helvetica" w:hAnsi="Helvetica" w:cs="Arial"/>
          <w:color w:val="000000"/>
          <w:lang w:val="en-GB"/>
        </w:rPr>
        <w:t>majority.</w:t>
      </w:r>
    </w:p>
    <w:p w:rsidR="00FF4C98" w:rsidRPr="00AF7CD5" w:rsidRDefault="00FF4C98" w:rsidP="00FF4C98">
      <w:pPr>
        <w:tabs>
          <w:tab w:val="left" w:pos="-1099"/>
          <w:tab w:val="left" w:pos="-720"/>
          <w:tab w:val="left" w:pos="260"/>
          <w:tab w:val="left" w:pos="770"/>
        </w:tabs>
        <w:jc w:val="both"/>
        <w:rPr>
          <w:rFonts w:ascii="Helvetica" w:hAnsi="Helvetica" w:cs="Arial"/>
          <w:lang w:val="en-GB"/>
        </w:rPr>
      </w:pPr>
    </w:p>
    <w:p w:rsidR="00FF4C98" w:rsidRPr="00AF7CD5" w:rsidRDefault="00FF4C98" w:rsidP="00FF4C98">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The General Assembly's deliberations shall only be valid where a quorum of more than 50% of members are pr</w:t>
      </w:r>
      <w:r w:rsidR="009D4B9D" w:rsidRPr="00AF7CD5">
        <w:rPr>
          <w:rFonts w:ascii="Helvetica" w:hAnsi="Helvetica" w:cs="Arial"/>
          <w:lang w:val="en-GB"/>
        </w:rPr>
        <w:t>esent in person or represented</w:t>
      </w:r>
      <w:r w:rsidRPr="00AF7CD5">
        <w:rPr>
          <w:rFonts w:ascii="Helvetica" w:hAnsi="Helvetica" w:cs="Arial"/>
          <w:lang w:val="en-GB"/>
        </w:rPr>
        <w:t>.</w:t>
      </w:r>
    </w:p>
    <w:p w:rsidR="003D4180" w:rsidRPr="00AF7CD5" w:rsidRDefault="003D4180" w:rsidP="00A17A28">
      <w:pPr>
        <w:tabs>
          <w:tab w:val="left" w:pos="-1099"/>
          <w:tab w:val="left" w:pos="-720"/>
          <w:tab w:val="left" w:pos="260"/>
          <w:tab w:val="left" w:pos="770"/>
        </w:tabs>
        <w:jc w:val="both"/>
        <w:rPr>
          <w:rFonts w:ascii="Helvetica" w:hAnsi="Helvetica" w:cs="Arial"/>
          <w:lang w:val="en-GB"/>
        </w:rPr>
      </w:pPr>
    </w:p>
    <w:p w:rsidR="003D4180" w:rsidRPr="00AF7CD5" w:rsidRDefault="003D4180" w:rsidP="003D4180">
      <w:pPr>
        <w:tabs>
          <w:tab w:val="left" w:pos="-1099"/>
          <w:tab w:val="left" w:pos="-720"/>
          <w:tab w:val="left" w:pos="260"/>
          <w:tab w:val="left" w:pos="770"/>
        </w:tabs>
        <w:jc w:val="both"/>
        <w:rPr>
          <w:rFonts w:ascii="Helvetica" w:hAnsi="Helvetica" w:cs="Arial"/>
          <w:color w:val="000000"/>
          <w:lang w:val="en-GB"/>
        </w:rPr>
      </w:pPr>
      <w:r w:rsidRPr="00AF7CD5">
        <w:rPr>
          <w:rFonts w:ascii="Helvetica" w:hAnsi="Helvetica" w:cs="Arial"/>
          <w:lang w:val="en-GB"/>
        </w:rPr>
        <w:t xml:space="preserve">When there is not a quorum, a new General Assembly will be convened on the same day. The proceedings shall be valid, whatever the number of members present or </w:t>
      </w:r>
      <w:r w:rsidRPr="00AF7CD5">
        <w:rPr>
          <w:rFonts w:ascii="Helvetica" w:hAnsi="Helvetica" w:cs="Arial"/>
          <w:color w:val="000000"/>
          <w:lang w:val="en-GB"/>
        </w:rPr>
        <w:t>represented.</w:t>
      </w:r>
    </w:p>
    <w:p w:rsidR="003D4180" w:rsidRPr="00AF7CD5" w:rsidRDefault="003D4180" w:rsidP="00815242">
      <w:pPr>
        <w:rPr>
          <w:rFonts w:ascii="Helvetica" w:hAnsi="Helvetica" w:cs="Arial"/>
          <w:lang w:val="en-GB"/>
        </w:rPr>
      </w:pPr>
    </w:p>
    <w:p w:rsidR="00BF3805" w:rsidRDefault="00BF3805" w:rsidP="00815242">
      <w:pPr>
        <w:rPr>
          <w:rFonts w:ascii="Helvetica" w:hAnsi="Helvetica" w:cs="Arial"/>
          <w:b/>
          <w:sz w:val="24"/>
          <w:lang w:val="en-GB"/>
        </w:rPr>
      </w:pPr>
    </w:p>
    <w:p w:rsidR="00BF3805" w:rsidRDefault="00BF3805" w:rsidP="00815242">
      <w:pPr>
        <w:rPr>
          <w:rFonts w:ascii="Helvetica" w:hAnsi="Helvetica" w:cs="Arial"/>
          <w:b/>
          <w:sz w:val="24"/>
          <w:lang w:val="en-GB"/>
        </w:rPr>
      </w:pPr>
    </w:p>
    <w:p w:rsidR="006D5607" w:rsidRPr="00AF7CD5" w:rsidRDefault="0073754F" w:rsidP="00815242">
      <w:pPr>
        <w:rPr>
          <w:rFonts w:ascii="Helvetica" w:hAnsi="Helvetica" w:cs="Arial"/>
          <w:b/>
          <w:sz w:val="24"/>
          <w:lang w:val="en-GB"/>
        </w:rPr>
      </w:pPr>
      <w:r w:rsidRPr="00AF7CD5">
        <w:rPr>
          <w:rFonts w:ascii="Helvetica" w:hAnsi="Helvetica" w:cs="Arial"/>
          <w:b/>
          <w:sz w:val="24"/>
          <w:lang w:val="en-GB"/>
        </w:rPr>
        <w:t>Article 12</w:t>
      </w:r>
      <w:r w:rsidR="003D4180" w:rsidRPr="00AF7CD5">
        <w:rPr>
          <w:rFonts w:ascii="Helvetica" w:hAnsi="Helvetica" w:cs="Arial"/>
          <w:b/>
          <w:sz w:val="24"/>
          <w:lang w:val="en-GB"/>
        </w:rPr>
        <w:t xml:space="preserve"> </w:t>
      </w:r>
      <w:r w:rsidR="006D5607" w:rsidRPr="00AF7CD5">
        <w:rPr>
          <w:rFonts w:ascii="Helvetica" w:hAnsi="Helvetica" w:cs="Arial"/>
          <w:b/>
          <w:sz w:val="24"/>
          <w:lang w:val="en-GB"/>
        </w:rPr>
        <w:t>–</w:t>
      </w:r>
      <w:r w:rsidR="003D4180" w:rsidRPr="00AF7CD5">
        <w:rPr>
          <w:rFonts w:ascii="Helvetica" w:hAnsi="Helvetica" w:cs="Arial"/>
          <w:b/>
          <w:sz w:val="24"/>
          <w:lang w:val="en-GB"/>
        </w:rPr>
        <w:t xml:space="preserve"> </w:t>
      </w:r>
      <w:r w:rsidR="006D5607" w:rsidRPr="00AF7CD5">
        <w:rPr>
          <w:rFonts w:ascii="Helvetica" w:hAnsi="Helvetica" w:cs="Arial"/>
          <w:b/>
          <w:sz w:val="24"/>
          <w:lang w:val="en-GB"/>
        </w:rPr>
        <w:t>The Board of Directors</w:t>
      </w:r>
    </w:p>
    <w:p w:rsidR="006D5607" w:rsidRPr="00AF7CD5" w:rsidRDefault="006D5607" w:rsidP="006D5607">
      <w:pPr>
        <w:widowControl w:val="0"/>
        <w:tabs>
          <w:tab w:val="left" w:pos="-1099"/>
          <w:tab w:val="left" w:pos="-720"/>
          <w:tab w:val="left" w:pos="260"/>
        </w:tabs>
        <w:jc w:val="both"/>
        <w:rPr>
          <w:rFonts w:ascii="Helvetica" w:hAnsi="Helvetica" w:cs="Arial"/>
          <w:lang w:val="en-GB"/>
        </w:rPr>
      </w:pPr>
      <w:r w:rsidRPr="00AF7CD5">
        <w:rPr>
          <w:rFonts w:ascii="Helvetica" w:hAnsi="Helvetica" w:cs="Arial"/>
          <w:lang w:val="en-GB"/>
        </w:rPr>
        <w:t>The Association shall be governed by a Board of Directiors composed of at least …….. members, phys</w:t>
      </w:r>
      <w:r w:rsidR="007D4AD2">
        <w:rPr>
          <w:rFonts w:ascii="Helvetica" w:hAnsi="Helvetica" w:cs="Arial"/>
          <w:lang w:val="en-GB"/>
        </w:rPr>
        <w:t>ical persons representing a</w:t>
      </w:r>
      <w:r w:rsidRPr="00AF7CD5">
        <w:rPr>
          <w:rFonts w:ascii="Helvetica" w:hAnsi="Helvetica" w:cs="Arial"/>
          <w:lang w:val="en-GB"/>
        </w:rPr>
        <w:t xml:space="preserve"> member. The maximum number will be subject to the total number of members and fixed by the General Assembly following a proposal of the outgoing Board of Directors.</w:t>
      </w:r>
    </w:p>
    <w:p w:rsidR="006D5607" w:rsidRPr="00AF7CD5" w:rsidRDefault="006D5607" w:rsidP="006D5607">
      <w:pPr>
        <w:tabs>
          <w:tab w:val="left" w:pos="-1099"/>
          <w:tab w:val="left" w:pos="-720"/>
          <w:tab w:val="left" w:pos="260"/>
        </w:tabs>
        <w:jc w:val="both"/>
        <w:rPr>
          <w:rFonts w:ascii="Helvetica" w:hAnsi="Helvetica" w:cs="Arial"/>
          <w:lang w:val="en-GB"/>
        </w:rPr>
      </w:pPr>
    </w:p>
    <w:p w:rsidR="006D5607" w:rsidRPr="00AF7CD5" w:rsidRDefault="006D5607" w:rsidP="006D5607">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The Board of Directors shall be elected by a majority of the votes cast for a two-year period. In the event of a vacancy, a new Board member shall be named by the Board of Directors until the next General Assembly.</w:t>
      </w:r>
    </w:p>
    <w:p w:rsidR="006D5607" w:rsidRPr="00AF7CD5" w:rsidRDefault="006D5607" w:rsidP="006D5607">
      <w:pPr>
        <w:tabs>
          <w:tab w:val="left" w:pos="-1099"/>
          <w:tab w:val="left" w:pos="-720"/>
          <w:tab w:val="left" w:pos="260"/>
          <w:tab w:val="left" w:pos="770"/>
        </w:tabs>
        <w:ind w:left="770" w:hanging="770"/>
        <w:jc w:val="both"/>
        <w:rPr>
          <w:rFonts w:ascii="Helvetica" w:hAnsi="Helvetica" w:cs="Arial"/>
          <w:lang w:val="en-GB"/>
        </w:rPr>
      </w:pPr>
    </w:p>
    <w:p w:rsidR="006D5607" w:rsidRPr="00AF7CD5" w:rsidRDefault="006D5607" w:rsidP="006D5607">
      <w:pPr>
        <w:tabs>
          <w:tab w:val="left" w:pos="-1099"/>
          <w:tab w:val="left" w:pos="-720"/>
          <w:tab w:val="left" w:pos="260"/>
          <w:tab w:val="left" w:pos="770"/>
        </w:tabs>
        <w:ind w:left="770" w:hanging="770"/>
        <w:jc w:val="both"/>
        <w:rPr>
          <w:rFonts w:ascii="Helvetica" w:hAnsi="Helvetica" w:cs="Arial"/>
          <w:lang w:val="en-GB"/>
        </w:rPr>
      </w:pPr>
      <w:r w:rsidRPr="00AF7CD5">
        <w:rPr>
          <w:rFonts w:ascii="Helvetica" w:hAnsi="Helvetica" w:cs="Arial"/>
          <w:lang w:val="en-GB"/>
        </w:rPr>
        <w:t xml:space="preserve">Outgoing Board members shall be re-eligible. </w:t>
      </w:r>
    </w:p>
    <w:p w:rsidR="006D5607" w:rsidRPr="00AF7CD5" w:rsidRDefault="006D5607" w:rsidP="006D5607">
      <w:pPr>
        <w:tabs>
          <w:tab w:val="left" w:pos="-1099"/>
          <w:tab w:val="left" w:pos="-720"/>
          <w:tab w:val="left" w:pos="260"/>
          <w:tab w:val="left" w:pos="770"/>
        </w:tabs>
        <w:ind w:left="770" w:hanging="770"/>
        <w:jc w:val="both"/>
        <w:rPr>
          <w:rFonts w:ascii="Helvetica" w:hAnsi="Helvetica" w:cs="Arial"/>
          <w:lang w:val="en-GB"/>
        </w:rPr>
      </w:pPr>
      <w:r w:rsidRPr="00AF7CD5">
        <w:rPr>
          <w:rFonts w:ascii="Helvetica" w:hAnsi="Helvetica" w:cs="Arial"/>
          <w:lang w:val="en-GB"/>
        </w:rPr>
        <w:tab/>
      </w:r>
      <w:r w:rsidRPr="00AF7CD5">
        <w:rPr>
          <w:rFonts w:ascii="Helvetica" w:hAnsi="Helvetica" w:cs="Arial"/>
          <w:lang w:val="en-GB"/>
        </w:rPr>
        <w:tab/>
      </w:r>
    </w:p>
    <w:p w:rsidR="006D5607" w:rsidRPr="00AF7CD5" w:rsidRDefault="006D5607" w:rsidP="006D5607">
      <w:pPr>
        <w:tabs>
          <w:tab w:val="left" w:pos="-1099"/>
          <w:tab w:val="left" w:pos="-720"/>
          <w:tab w:val="left" w:pos="260"/>
          <w:tab w:val="left" w:pos="770"/>
        </w:tabs>
        <w:jc w:val="both"/>
        <w:rPr>
          <w:rFonts w:ascii="Helvetica" w:hAnsi="Helvetica" w:cs="Arial"/>
          <w:iCs/>
          <w:color w:val="000000"/>
          <w:szCs w:val="22"/>
          <w:lang w:val="en-GB"/>
        </w:rPr>
      </w:pPr>
      <w:r w:rsidRPr="00AF7CD5">
        <w:rPr>
          <w:rFonts w:ascii="Helvetica" w:hAnsi="Helvetica" w:cs="Arial"/>
          <w:lang w:val="en-GB"/>
        </w:rPr>
        <w:t xml:space="preserve">When a member of …………….…………. informs the Secretariat in writing that a Board member no longer represents that member, that person is automatically deemed to have resigned. </w:t>
      </w:r>
      <w:r w:rsidRPr="00AF7CD5">
        <w:rPr>
          <w:rFonts w:ascii="Helvetica" w:hAnsi="Helvetica" w:cs="Arial"/>
          <w:iCs/>
          <w:color w:val="000000"/>
          <w:szCs w:val="22"/>
          <w:lang w:val="en-GB"/>
        </w:rPr>
        <w:t>The notice should be signed by a person authorised to sign on behalf of that member.</w:t>
      </w:r>
    </w:p>
    <w:p w:rsidR="006D5607" w:rsidRPr="00AF7CD5" w:rsidRDefault="006D5607" w:rsidP="006D5607">
      <w:pPr>
        <w:tabs>
          <w:tab w:val="left" w:pos="-1099"/>
          <w:tab w:val="left" w:pos="-720"/>
          <w:tab w:val="left" w:pos="260"/>
          <w:tab w:val="left" w:pos="770"/>
        </w:tabs>
        <w:jc w:val="both"/>
        <w:rPr>
          <w:rFonts w:ascii="Helvetica" w:hAnsi="Helvetica" w:cs="Arial"/>
          <w:lang w:val="en-GB"/>
        </w:rPr>
      </w:pPr>
    </w:p>
    <w:p w:rsidR="006D5607" w:rsidRPr="00AF7CD5" w:rsidRDefault="006D5607" w:rsidP="006D5607">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When a Board member resigns, the organisation he/she represents is entitled to nominate a substitute for the remainder of the term of office. The appointment will be approved by the Board of Directors.</w:t>
      </w:r>
    </w:p>
    <w:p w:rsidR="006D5607" w:rsidRPr="00AF7CD5" w:rsidRDefault="006D5607" w:rsidP="006D5607">
      <w:pPr>
        <w:tabs>
          <w:tab w:val="left" w:pos="-1099"/>
          <w:tab w:val="left" w:pos="-720"/>
          <w:tab w:val="left" w:pos="260"/>
          <w:tab w:val="left" w:pos="770"/>
        </w:tabs>
        <w:jc w:val="both"/>
        <w:rPr>
          <w:rFonts w:ascii="Helvetica" w:hAnsi="Helvetica" w:cs="Arial"/>
          <w:lang w:val="en-GB"/>
        </w:rPr>
      </w:pPr>
    </w:p>
    <w:p w:rsidR="006D5607" w:rsidRPr="00AF7CD5" w:rsidRDefault="006D5607" w:rsidP="006D5607">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Members shall agree to give a mandate to their representatives in the Board of Directors in order to allow their valid participation in deliberations.</w:t>
      </w:r>
    </w:p>
    <w:p w:rsidR="006D5607" w:rsidRPr="00AF7CD5" w:rsidRDefault="006D5607" w:rsidP="006D5607">
      <w:pPr>
        <w:tabs>
          <w:tab w:val="left" w:pos="-1099"/>
          <w:tab w:val="left" w:pos="-720"/>
          <w:tab w:val="left" w:pos="260"/>
          <w:tab w:val="left" w:pos="770"/>
        </w:tabs>
        <w:jc w:val="both"/>
        <w:rPr>
          <w:rFonts w:ascii="Helvetica" w:hAnsi="Helvetica" w:cs="Arial"/>
          <w:lang w:val="en-GB"/>
        </w:rPr>
      </w:pPr>
    </w:p>
    <w:p w:rsidR="006D5607" w:rsidRPr="00AF7CD5" w:rsidRDefault="006D5607" w:rsidP="006D5607">
      <w:pPr>
        <w:widowControl w:val="0"/>
        <w:tabs>
          <w:tab w:val="left" w:pos="-1099"/>
          <w:tab w:val="left" w:pos="-720"/>
          <w:tab w:val="left" w:pos="260"/>
          <w:tab w:val="left" w:pos="770"/>
        </w:tabs>
        <w:jc w:val="both"/>
        <w:rPr>
          <w:rFonts w:ascii="Helvetica" w:hAnsi="Helvetica" w:cs="Arial"/>
          <w:iCs/>
          <w:u w:val="single"/>
          <w:lang w:val="en-GB"/>
        </w:rPr>
      </w:pPr>
      <w:r w:rsidRPr="00AF7CD5">
        <w:rPr>
          <w:rFonts w:ascii="Helvetica" w:hAnsi="Helvetica" w:cs="Arial"/>
          <w:lang w:val="en-GB"/>
        </w:rPr>
        <w:t xml:space="preserve">The Board of Directors shall choose from among its members a President and a Vice-President by a majority vote. The term of office of the </w:t>
      </w:r>
      <w:r w:rsidRPr="00AF7CD5">
        <w:rPr>
          <w:rFonts w:ascii="Helvetica" w:hAnsi="Helvetica" w:cs="Arial"/>
          <w:color w:val="000000"/>
          <w:lang w:val="en-GB"/>
        </w:rPr>
        <w:t xml:space="preserve">President is ……………… years. </w:t>
      </w:r>
      <w:r w:rsidRPr="00AF7CD5">
        <w:rPr>
          <w:rFonts w:ascii="Helvetica" w:hAnsi="Helvetica" w:cs="Arial"/>
          <w:lang w:val="en-GB"/>
        </w:rPr>
        <w:t>A person cannot be appointed as President for more than two consecutive terms.</w:t>
      </w:r>
    </w:p>
    <w:p w:rsidR="006D5607" w:rsidRPr="00AF7CD5" w:rsidRDefault="006D5607" w:rsidP="006D5607">
      <w:pPr>
        <w:tabs>
          <w:tab w:val="left" w:pos="-1099"/>
          <w:tab w:val="left" w:pos="-720"/>
          <w:tab w:val="left" w:pos="260"/>
          <w:tab w:val="left" w:pos="770"/>
        </w:tabs>
        <w:jc w:val="both"/>
        <w:rPr>
          <w:rFonts w:ascii="Helvetica" w:hAnsi="Helvetica" w:cs="Arial"/>
          <w:iCs/>
          <w:u w:val="single"/>
          <w:lang w:val="en-GB"/>
        </w:rPr>
      </w:pPr>
    </w:p>
    <w:p w:rsidR="006D5607" w:rsidRPr="00AF7CD5" w:rsidRDefault="006D5607" w:rsidP="006D5607">
      <w:pPr>
        <w:widowControl w:val="0"/>
        <w:tabs>
          <w:tab w:val="left" w:pos="-1099"/>
          <w:tab w:val="left" w:pos="-720"/>
          <w:tab w:val="left" w:pos="260"/>
          <w:tab w:val="left" w:pos="770"/>
        </w:tabs>
        <w:jc w:val="both"/>
        <w:rPr>
          <w:rFonts w:ascii="Helvetica" w:hAnsi="Helvetica" w:cs="Arial"/>
          <w:lang w:val="en-GB"/>
        </w:rPr>
      </w:pPr>
      <w:r w:rsidRPr="00AF7CD5">
        <w:rPr>
          <w:rFonts w:ascii="Helvetica" w:hAnsi="Helvetica" w:cs="Arial"/>
          <w:color w:val="000000"/>
          <w:lang w:val="en-GB"/>
        </w:rPr>
        <w:t>The Board of Directors is convened by the President with a ………….. week prior notice and in connection with the sending of the agenda.</w:t>
      </w:r>
    </w:p>
    <w:p w:rsidR="006D5607" w:rsidRPr="00AF7CD5" w:rsidRDefault="006D5607" w:rsidP="006D5607">
      <w:pPr>
        <w:tabs>
          <w:tab w:val="left" w:pos="-1099"/>
          <w:tab w:val="left" w:pos="-720"/>
          <w:tab w:val="left" w:pos="260"/>
          <w:tab w:val="left" w:pos="770"/>
        </w:tabs>
        <w:jc w:val="both"/>
        <w:rPr>
          <w:rFonts w:ascii="Helvetica" w:hAnsi="Helvetica" w:cs="Arial"/>
          <w:lang w:val="en-GB"/>
        </w:rPr>
      </w:pPr>
    </w:p>
    <w:p w:rsidR="006D5607" w:rsidRPr="00AF7CD5" w:rsidRDefault="006D5607" w:rsidP="006D5607">
      <w:pPr>
        <w:widowControl w:val="0"/>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 xml:space="preserve">The terms of office shall be unremunerate/remunerated. </w:t>
      </w:r>
    </w:p>
    <w:p w:rsidR="006D5607" w:rsidRPr="00AF7CD5" w:rsidRDefault="006D5607" w:rsidP="006D5607">
      <w:pPr>
        <w:pStyle w:val="ListParagraph"/>
        <w:rPr>
          <w:rFonts w:ascii="Helvetica" w:hAnsi="Helvetica" w:cs="Arial"/>
          <w:lang w:val="en-GB"/>
        </w:rPr>
      </w:pPr>
    </w:p>
    <w:p w:rsidR="006D5607" w:rsidRPr="00AF7CD5" w:rsidRDefault="006D5607" w:rsidP="006D5607">
      <w:pPr>
        <w:widowControl w:val="0"/>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 xml:space="preserve">A meeting of the Board of Directors shall be validly held if at least half of its members are present or represented. Members of the Board of Directors which are not physically present at the meeting may be deemed present if participating at the meeting by electronic means i.e. videoconference or telephone conference. Members who are not physically present may be represented by a proxy. Any Board member can give a proxy to any other Board member. A Board member is entitled to represent only one other Board member. Decisions by the Board </w:t>
      </w:r>
      <w:r w:rsidR="007D4AD2">
        <w:rPr>
          <w:rFonts w:ascii="Helvetica" w:hAnsi="Helvetica" w:cs="Arial"/>
          <w:lang w:val="en-GB"/>
        </w:rPr>
        <w:t xml:space="preserve">of Directors </w:t>
      </w:r>
      <w:r w:rsidRPr="00AF7CD5">
        <w:rPr>
          <w:rFonts w:ascii="Helvetica" w:hAnsi="Helvetica" w:cs="Arial"/>
          <w:lang w:val="en-GB"/>
        </w:rPr>
        <w:t xml:space="preserve">shall be </w:t>
      </w:r>
      <w:r w:rsidR="007D4AD2">
        <w:rPr>
          <w:rFonts w:ascii="Helvetica" w:hAnsi="Helvetica" w:cs="Arial"/>
          <w:lang w:val="en-GB"/>
        </w:rPr>
        <w:t xml:space="preserve">held </w:t>
      </w:r>
      <w:r w:rsidRPr="00AF7CD5">
        <w:rPr>
          <w:rFonts w:ascii="Helvetica" w:hAnsi="Helvetica" w:cs="Arial"/>
          <w:lang w:val="en-GB"/>
        </w:rPr>
        <w:t>valid if representing the simple majorit</w:t>
      </w:r>
      <w:r w:rsidR="007D4AD2">
        <w:rPr>
          <w:rFonts w:ascii="Helvetica" w:hAnsi="Helvetica" w:cs="Arial"/>
          <w:lang w:val="en-GB"/>
        </w:rPr>
        <w:t>y of votes cast.</w:t>
      </w:r>
    </w:p>
    <w:p w:rsidR="006D5607" w:rsidRPr="00AF7CD5" w:rsidRDefault="006D5607" w:rsidP="006D5607">
      <w:pPr>
        <w:tabs>
          <w:tab w:val="left" w:pos="-1099"/>
          <w:tab w:val="left" w:pos="-720"/>
          <w:tab w:val="left" w:pos="260"/>
          <w:tab w:val="left" w:pos="720"/>
          <w:tab w:val="left" w:pos="770"/>
        </w:tabs>
        <w:jc w:val="both"/>
        <w:rPr>
          <w:rFonts w:ascii="Helvetica" w:hAnsi="Helvetica" w:cs="Arial"/>
          <w:lang w:val="en-GB"/>
        </w:rPr>
      </w:pPr>
    </w:p>
    <w:p w:rsidR="00171C71" w:rsidRPr="00AF7CD5" w:rsidRDefault="00737297" w:rsidP="006D5607">
      <w:pPr>
        <w:rPr>
          <w:rFonts w:ascii="Helvetica" w:hAnsi="Helvetica" w:cs="Arial"/>
          <w:lang w:val="en-GB"/>
        </w:rPr>
      </w:pPr>
      <w:r w:rsidRPr="00AF7CD5">
        <w:rPr>
          <w:rFonts w:ascii="Helvetica" w:hAnsi="Helvetica" w:cs="Arial"/>
          <w:lang w:val="en-GB"/>
        </w:rPr>
        <w:t>The B</w:t>
      </w:r>
      <w:r w:rsidR="006D5607" w:rsidRPr="00AF7CD5">
        <w:rPr>
          <w:rFonts w:ascii="Helvetica" w:hAnsi="Helvetica" w:cs="Arial"/>
          <w:lang w:val="en-GB"/>
        </w:rPr>
        <w:t xml:space="preserve">oard </w:t>
      </w:r>
      <w:r w:rsidRPr="00AF7CD5">
        <w:rPr>
          <w:rFonts w:ascii="Helvetica" w:hAnsi="Helvetica" w:cs="Arial"/>
          <w:lang w:val="en-GB"/>
        </w:rPr>
        <w:t xml:space="preserve">of Directors </w:t>
      </w:r>
      <w:r w:rsidR="006D5607" w:rsidRPr="00AF7CD5">
        <w:rPr>
          <w:rFonts w:ascii="Helvetica" w:hAnsi="Helvetica" w:cs="Arial"/>
          <w:lang w:val="en-GB"/>
        </w:rPr>
        <w:t>has all the powers necessary for the management of the</w:t>
      </w:r>
      <w:r w:rsidR="007D4AD2">
        <w:rPr>
          <w:rFonts w:ascii="Helvetica" w:hAnsi="Helvetica" w:cs="Arial"/>
          <w:lang w:val="en-GB"/>
        </w:rPr>
        <w:t xml:space="preserve"> A</w:t>
      </w:r>
      <w:r w:rsidR="006D5607" w:rsidRPr="00AF7CD5">
        <w:rPr>
          <w:rFonts w:ascii="Helvetica" w:hAnsi="Helvetica" w:cs="Arial"/>
          <w:lang w:val="en-GB"/>
        </w:rPr>
        <w:t xml:space="preserve">ssociation which are </w:t>
      </w:r>
      <w:r w:rsidRPr="00AF7CD5">
        <w:rPr>
          <w:rFonts w:ascii="Helvetica" w:hAnsi="Helvetica" w:cs="Arial"/>
          <w:lang w:val="en-GB"/>
        </w:rPr>
        <w:t>not expressly entrusted to the General A</w:t>
      </w:r>
      <w:r w:rsidR="006D5607" w:rsidRPr="00AF7CD5">
        <w:rPr>
          <w:rFonts w:ascii="Helvetica" w:hAnsi="Helvetica" w:cs="Arial"/>
          <w:lang w:val="en-GB"/>
        </w:rPr>
        <w:t xml:space="preserve">ssembly </w:t>
      </w:r>
      <w:r w:rsidRPr="00AF7CD5">
        <w:rPr>
          <w:rFonts w:ascii="Helvetica" w:hAnsi="Helvetica" w:cs="Arial"/>
          <w:lang w:val="en-GB"/>
        </w:rPr>
        <w:t>accord</w:t>
      </w:r>
      <w:r w:rsidR="007D4AD2">
        <w:rPr>
          <w:rFonts w:ascii="Helvetica" w:hAnsi="Helvetica" w:cs="Arial"/>
          <w:lang w:val="en-GB"/>
        </w:rPr>
        <w:t>ing to article 9 of the Articles of Association</w:t>
      </w:r>
      <w:r w:rsidRPr="00AF7CD5">
        <w:rPr>
          <w:rFonts w:ascii="Helvetica" w:hAnsi="Helvetica" w:cs="Arial"/>
          <w:lang w:val="en-GB"/>
        </w:rPr>
        <w:t>. The B</w:t>
      </w:r>
      <w:r w:rsidR="006D5607" w:rsidRPr="00AF7CD5">
        <w:rPr>
          <w:rFonts w:ascii="Helvetica" w:hAnsi="Helvetica" w:cs="Arial"/>
          <w:lang w:val="en-GB"/>
        </w:rPr>
        <w:t>oard</w:t>
      </w:r>
      <w:r w:rsidRPr="00AF7CD5">
        <w:rPr>
          <w:rFonts w:ascii="Helvetica" w:hAnsi="Helvetica" w:cs="Arial"/>
          <w:lang w:val="en-GB"/>
        </w:rPr>
        <w:t xml:space="preserve"> of Directors</w:t>
      </w:r>
      <w:r w:rsidR="006D5607" w:rsidRPr="00AF7CD5">
        <w:rPr>
          <w:rFonts w:ascii="Helvetica" w:hAnsi="Helvetica" w:cs="Arial"/>
          <w:lang w:val="en-GB"/>
        </w:rPr>
        <w:t xml:space="preserve"> may appoint proxy ho</w:t>
      </w:r>
      <w:r w:rsidRPr="00AF7CD5">
        <w:rPr>
          <w:rFonts w:ascii="Helvetica" w:hAnsi="Helvetica" w:cs="Arial"/>
          <w:lang w:val="en-GB"/>
        </w:rPr>
        <w:t>lders for spec</w:t>
      </w:r>
      <w:r w:rsidR="00A43D57" w:rsidRPr="00AF7CD5">
        <w:rPr>
          <w:rFonts w:ascii="Helvetica" w:hAnsi="Helvetica" w:cs="Arial"/>
          <w:lang w:val="en-GB"/>
        </w:rPr>
        <w:t>ific tasks of representing the A</w:t>
      </w:r>
      <w:r w:rsidRPr="00AF7CD5">
        <w:rPr>
          <w:rFonts w:ascii="Helvetica" w:hAnsi="Helvetica" w:cs="Arial"/>
          <w:lang w:val="en-GB"/>
        </w:rPr>
        <w:t>ssociatio</w:t>
      </w:r>
      <w:r w:rsidR="00A43D57" w:rsidRPr="00AF7CD5">
        <w:rPr>
          <w:rFonts w:ascii="Helvetica" w:hAnsi="Helvetica" w:cs="Arial"/>
          <w:lang w:val="en-GB"/>
        </w:rPr>
        <w:t>n</w:t>
      </w:r>
      <w:r w:rsidRPr="00AF7CD5">
        <w:rPr>
          <w:rFonts w:ascii="Helvetica" w:hAnsi="Helvetica" w:cs="Arial"/>
          <w:lang w:val="en-GB"/>
        </w:rPr>
        <w:t>. S</w:t>
      </w:r>
      <w:r w:rsidR="006D5607" w:rsidRPr="00AF7CD5">
        <w:rPr>
          <w:rFonts w:ascii="Helvetica" w:hAnsi="Helvetica" w:cs="Arial"/>
          <w:lang w:val="en-GB"/>
        </w:rPr>
        <w:t>uch proxies will clearly indicate the scope of their representation powers</w:t>
      </w:r>
      <w:r w:rsidRPr="00AF7CD5">
        <w:rPr>
          <w:rFonts w:ascii="Helvetica" w:hAnsi="Helvetica" w:cs="Arial"/>
          <w:lang w:val="en-GB"/>
        </w:rPr>
        <w:t>.</w:t>
      </w:r>
    </w:p>
    <w:p w:rsidR="00171C71" w:rsidRPr="00AF7CD5" w:rsidRDefault="00171C71" w:rsidP="006D5607">
      <w:pPr>
        <w:rPr>
          <w:rFonts w:ascii="Helvetica" w:hAnsi="Helvetica" w:cs="Arial"/>
          <w:lang w:val="en-GB"/>
        </w:rPr>
      </w:pPr>
    </w:p>
    <w:p w:rsidR="00BF3805" w:rsidRDefault="00BF3805" w:rsidP="00171C71">
      <w:pPr>
        <w:rPr>
          <w:rFonts w:ascii="Helvetica" w:hAnsi="Helvetica" w:cs="Arial"/>
          <w:b/>
          <w:sz w:val="24"/>
          <w:lang w:val="en-GB"/>
        </w:rPr>
      </w:pPr>
    </w:p>
    <w:p w:rsidR="00BF3805" w:rsidRDefault="00BF3805" w:rsidP="00171C71">
      <w:pPr>
        <w:rPr>
          <w:rFonts w:ascii="Helvetica" w:hAnsi="Helvetica" w:cs="Arial"/>
          <w:b/>
          <w:sz w:val="24"/>
          <w:lang w:val="en-GB"/>
        </w:rPr>
      </w:pPr>
    </w:p>
    <w:p w:rsidR="00BF3805" w:rsidRDefault="00BF3805" w:rsidP="00171C71">
      <w:pPr>
        <w:rPr>
          <w:rFonts w:ascii="Helvetica" w:hAnsi="Helvetica" w:cs="Arial"/>
          <w:b/>
          <w:sz w:val="24"/>
          <w:lang w:val="en-GB"/>
        </w:rPr>
      </w:pPr>
    </w:p>
    <w:p w:rsidR="00BF3805" w:rsidRDefault="00BF3805" w:rsidP="00171C71">
      <w:pPr>
        <w:rPr>
          <w:rFonts w:ascii="Helvetica" w:hAnsi="Helvetica" w:cs="Arial"/>
          <w:b/>
          <w:sz w:val="24"/>
          <w:lang w:val="en-GB"/>
        </w:rPr>
      </w:pPr>
    </w:p>
    <w:p w:rsidR="00BF3805" w:rsidRDefault="00BF3805" w:rsidP="00171C71">
      <w:pPr>
        <w:rPr>
          <w:rFonts w:ascii="Helvetica" w:hAnsi="Helvetica" w:cs="Arial"/>
          <w:b/>
          <w:sz w:val="24"/>
          <w:lang w:val="en-GB"/>
        </w:rPr>
      </w:pPr>
    </w:p>
    <w:p w:rsidR="00171C71" w:rsidRPr="00AF7CD5" w:rsidRDefault="0073754F" w:rsidP="00171C71">
      <w:pPr>
        <w:rPr>
          <w:rFonts w:ascii="Helvetica" w:hAnsi="Helvetica" w:cs="Arial"/>
          <w:b/>
          <w:sz w:val="24"/>
          <w:lang w:val="en-GB"/>
        </w:rPr>
      </w:pPr>
      <w:r w:rsidRPr="00AF7CD5">
        <w:rPr>
          <w:rFonts w:ascii="Helvetica" w:hAnsi="Helvetica" w:cs="Arial"/>
          <w:b/>
          <w:sz w:val="24"/>
          <w:lang w:val="en-GB"/>
        </w:rPr>
        <w:t>Article 13</w:t>
      </w:r>
      <w:r w:rsidR="00171C71" w:rsidRPr="00AF7CD5">
        <w:rPr>
          <w:rFonts w:ascii="Helvetica" w:hAnsi="Helvetica" w:cs="Arial"/>
          <w:b/>
          <w:sz w:val="24"/>
          <w:lang w:val="en-GB"/>
        </w:rPr>
        <w:t xml:space="preserve"> – The Executive Committee</w:t>
      </w:r>
    </w:p>
    <w:p w:rsidR="00171C71" w:rsidRPr="00AF7CD5" w:rsidRDefault="00171C71" w:rsidP="00171C71">
      <w:pPr>
        <w:rPr>
          <w:rFonts w:ascii="Helvetica" w:hAnsi="Helvetica" w:cs="Arial"/>
          <w:b/>
          <w:sz w:val="24"/>
          <w:lang w:val="en-GB"/>
        </w:rPr>
      </w:pPr>
      <w:r w:rsidRPr="00AF7CD5">
        <w:rPr>
          <w:rFonts w:ascii="Helvetica" w:hAnsi="Helvetica" w:cs="Arial"/>
          <w:lang w:val="en-GB"/>
        </w:rPr>
        <w:t xml:space="preserve">The Board of Directors can nominate from its members an Executive Committee to implement the working programme. The Executive Committee is comprised of the President, the Vice-President  and up to ………….. other Board members. Amongst the members of the </w:t>
      </w:r>
    </w:p>
    <w:p w:rsidR="00171C71" w:rsidRPr="00AF7CD5" w:rsidRDefault="00171C71" w:rsidP="00171C71">
      <w:pPr>
        <w:tabs>
          <w:tab w:val="left" w:pos="-1099"/>
          <w:tab w:val="left" w:pos="-720"/>
          <w:tab w:val="left" w:pos="720"/>
        </w:tabs>
        <w:ind w:left="720" w:hanging="720"/>
        <w:jc w:val="both"/>
        <w:rPr>
          <w:rFonts w:ascii="Helvetica" w:hAnsi="Helvetica" w:cs="Arial"/>
          <w:lang w:val="en-GB"/>
        </w:rPr>
      </w:pPr>
      <w:r w:rsidRPr="00AF7CD5">
        <w:rPr>
          <w:rFonts w:ascii="Helvetica" w:hAnsi="Helvetica" w:cs="Arial"/>
          <w:lang w:val="en-GB"/>
        </w:rPr>
        <w:t xml:space="preserve">Executive Committee, the Board of Directors can choose a secretary responsible for the </w:t>
      </w:r>
    </w:p>
    <w:p w:rsidR="00171C71" w:rsidRPr="00AF7CD5" w:rsidRDefault="00171C71" w:rsidP="00171C71">
      <w:pPr>
        <w:tabs>
          <w:tab w:val="left" w:pos="-1099"/>
          <w:tab w:val="left" w:pos="-720"/>
          <w:tab w:val="left" w:pos="720"/>
        </w:tabs>
        <w:ind w:left="720" w:hanging="720"/>
        <w:jc w:val="both"/>
        <w:rPr>
          <w:rFonts w:ascii="Helvetica" w:hAnsi="Helvetica" w:cs="Arial"/>
          <w:lang w:val="en-GB"/>
        </w:rPr>
      </w:pPr>
      <w:r w:rsidRPr="00AF7CD5">
        <w:rPr>
          <w:rFonts w:ascii="Helvetica" w:hAnsi="Helvetica" w:cs="Arial"/>
          <w:lang w:val="en-GB"/>
        </w:rPr>
        <w:t>minutes and one or several treasurers.</w:t>
      </w:r>
    </w:p>
    <w:p w:rsidR="00171C71" w:rsidRPr="00AF7CD5" w:rsidRDefault="00171C71" w:rsidP="00171C71">
      <w:pPr>
        <w:tabs>
          <w:tab w:val="left" w:pos="-1099"/>
          <w:tab w:val="left" w:pos="-720"/>
          <w:tab w:val="left" w:pos="720"/>
        </w:tabs>
        <w:ind w:left="720" w:hanging="720"/>
        <w:jc w:val="both"/>
        <w:rPr>
          <w:rFonts w:ascii="Helvetica" w:hAnsi="Helvetica" w:cs="Arial"/>
          <w:lang w:val="en-GB"/>
        </w:rPr>
      </w:pPr>
    </w:p>
    <w:p w:rsidR="00171C71" w:rsidRPr="00AF7CD5" w:rsidRDefault="00171C71" w:rsidP="00171C71">
      <w:pPr>
        <w:tabs>
          <w:tab w:val="left" w:pos="-1099"/>
          <w:tab w:val="left" w:pos="-720"/>
        </w:tabs>
        <w:jc w:val="both"/>
        <w:rPr>
          <w:rFonts w:ascii="Helvetica" w:hAnsi="Helvetica" w:cs="Arial"/>
        </w:rPr>
      </w:pPr>
      <w:r w:rsidRPr="00AF7CD5">
        <w:rPr>
          <w:rFonts w:ascii="Helvetica" w:hAnsi="Helvetica" w:cs="Arial"/>
          <w:lang w:val="en-GB"/>
        </w:rPr>
        <w:t>The Executive Committee shall be responsible for day-to-day activities. It may receive all payments, receipts and discharges and delegate any power it determines to the Director of Secretariat, to one of its members or to a third party. The Executive Committee may also establish committees, working parties or advisory councils</w:t>
      </w:r>
      <w:r w:rsidRPr="00AF7CD5">
        <w:rPr>
          <w:rFonts w:ascii="Helvetica" w:hAnsi="Helvetica" w:cs="Arial"/>
        </w:rPr>
        <w:t>.</w:t>
      </w:r>
    </w:p>
    <w:p w:rsidR="00171C71" w:rsidRPr="00AF7CD5" w:rsidRDefault="00171C71" w:rsidP="00171C71">
      <w:pPr>
        <w:tabs>
          <w:tab w:val="left" w:pos="-1099"/>
          <w:tab w:val="left" w:pos="-720"/>
        </w:tabs>
        <w:jc w:val="both"/>
        <w:rPr>
          <w:rFonts w:ascii="Helvetica" w:hAnsi="Helvetica" w:cs="Arial"/>
        </w:rPr>
      </w:pPr>
    </w:p>
    <w:p w:rsidR="00171C71" w:rsidRPr="00AF7CD5" w:rsidRDefault="00171C71" w:rsidP="00171C71">
      <w:pPr>
        <w:tabs>
          <w:tab w:val="left" w:pos="-1099"/>
          <w:tab w:val="left" w:pos="-720"/>
        </w:tabs>
        <w:jc w:val="both"/>
        <w:rPr>
          <w:rFonts w:ascii="Helvetica" w:hAnsi="Helvetica" w:cs="Arial"/>
        </w:rPr>
      </w:pPr>
      <w:r w:rsidRPr="00AF7CD5">
        <w:rPr>
          <w:rFonts w:ascii="Helvetica" w:hAnsi="Helvetica" w:cs="Arial"/>
        </w:rPr>
        <w:t xml:space="preserve">The Executive Committee will be chaired by the President. </w:t>
      </w:r>
    </w:p>
    <w:p w:rsidR="00171C71" w:rsidRPr="00AF7CD5" w:rsidRDefault="00171C71" w:rsidP="00171C71">
      <w:pPr>
        <w:tabs>
          <w:tab w:val="left" w:pos="-1099"/>
          <w:tab w:val="left" w:pos="-720"/>
        </w:tabs>
        <w:jc w:val="both"/>
        <w:rPr>
          <w:rFonts w:ascii="Helvetica" w:hAnsi="Helvetica" w:cs="Arial"/>
        </w:rPr>
      </w:pPr>
    </w:p>
    <w:p w:rsidR="00171C71" w:rsidRPr="00AF7CD5" w:rsidRDefault="0073754F" w:rsidP="00171C71">
      <w:pPr>
        <w:tabs>
          <w:tab w:val="left" w:pos="-1099"/>
          <w:tab w:val="left" w:pos="-720"/>
        </w:tabs>
        <w:jc w:val="both"/>
        <w:rPr>
          <w:rFonts w:ascii="Helvetica" w:hAnsi="Helvetica" w:cs="Arial"/>
          <w:b/>
          <w:sz w:val="24"/>
        </w:rPr>
      </w:pPr>
      <w:r w:rsidRPr="00AF7CD5">
        <w:rPr>
          <w:rFonts w:ascii="Helvetica" w:hAnsi="Helvetica" w:cs="Arial"/>
          <w:b/>
          <w:sz w:val="24"/>
        </w:rPr>
        <w:t>Article 14</w:t>
      </w:r>
      <w:r w:rsidR="00171C71" w:rsidRPr="00AF7CD5">
        <w:rPr>
          <w:rFonts w:ascii="Helvetica" w:hAnsi="Helvetica" w:cs="Arial"/>
          <w:b/>
          <w:sz w:val="24"/>
        </w:rPr>
        <w:t xml:space="preserve"> – The Secretariat</w:t>
      </w:r>
    </w:p>
    <w:p w:rsidR="00171C71" w:rsidRPr="00AF7CD5" w:rsidRDefault="00171C71" w:rsidP="00171C71">
      <w:pPr>
        <w:jc w:val="both"/>
        <w:rPr>
          <w:rFonts w:ascii="Helvetica" w:hAnsi="Helvetica" w:cs="Arial"/>
          <w:iCs/>
          <w:color w:val="000000"/>
          <w:szCs w:val="22"/>
          <w:lang w:val="en-GB"/>
        </w:rPr>
      </w:pPr>
      <w:r w:rsidRPr="00AF7CD5">
        <w:rPr>
          <w:rFonts w:ascii="Helvetica" w:hAnsi="Helvetica" w:cs="Arial"/>
          <w:iCs/>
          <w:color w:val="000000"/>
          <w:szCs w:val="22"/>
          <w:lang w:val="en-GB"/>
        </w:rPr>
        <w:t xml:space="preserve">The  Board of Directors </w:t>
      </w:r>
      <w:r w:rsidR="00CF2496">
        <w:rPr>
          <w:rFonts w:ascii="Helvetica" w:hAnsi="Helvetica" w:cs="Arial"/>
          <w:iCs/>
          <w:color w:val="000000"/>
          <w:szCs w:val="22"/>
          <w:lang w:val="en-GB"/>
        </w:rPr>
        <w:t>can</w:t>
      </w:r>
      <w:r w:rsidRPr="00AF7CD5">
        <w:rPr>
          <w:rFonts w:ascii="Helvetica" w:hAnsi="Helvetica" w:cs="Arial"/>
          <w:iCs/>
          <w:color w:val="000000"/>
          <w:szCs w:val="22"/>
          <w:lang w:val="en-GB"/>
        </w:rPr>
        <w:t xml:space="preserve"> commission a Secretariat to:</w:t>
      </w:r>
    </w:p>
    <w:p w:rsidR="00171C71" w:rsidRPr="00AF7CD5" w:rsidRDefault="00171C71" w:rsidP="00171C71">
      <w:pPr>
        <w:widowControl w:val="0"/>
        <w:numPr>
          <w:ilvl w:val="0"/>
          <w:numId w:val="8"/>
        </w:numPr>
        <w:tabs>
          <w:tab w:val="clear" w:pos="2160"/>
          <w:tab w:val="num" w:pos="426"/>
        </w:tabs>
        <w:ind w:left="426" w:hanging="426"/>
        <w:jc w:val="both"/>
        <w:rPr>
          <w:rFonts w:ascii="Helvetica" w:hAnsi="Helvetica" w:cs="Arial"/>
          <w:iCs/>
          <w:color w:val="000000"/>
          <w:szCs w:val="22"/>
          <w:lang w:val="en-GB"/>
        </w:rPr>
      </w:pPr>
      <w:r w:rsidRPr="00AF7CD5">
        <w:rPr>
          <w:rFonts w:ascii="Helvetica" w:hAnsi="Helvetica" w:cs="Arial"/>
          <w:iCs/>
          <w:color w:val="000000"/>
          <w:szCs w:val="22"/>
          <w:lang w:val="en-GB"/>
        </w:rPr>
        <w:t>Conduct day to day operations of …………………………...</w:t>
      </w:r>
    </w:p>
    <w:p w:rsidR="003D68E5" w:rsidRPr="00AF7CD5" w:rsidRDefault="00171C71" w:rsidP="003D68E5">
      <w:pPr>
        <w:widowControl w:val="0"/>
        <w:numPr>
          <w:ilvl w:val="0"/>
          <w:numId w:val="8"/>
        </w:numPr>
        <w:tabs>
          <w:tab w:val="clear" w:pos="2160"/>
          <w:tab w:val="num" w:pos="426"/>
        </w:tabs>
        <w:ind w:left="426" w:hanging="426"/>
        <w:jc w:val="both"/>
        <w:rPr>
          <w:rFonts w:ascii="Helvetica" w:hAnsi="Helvetica" w:cs="Arial"/>
          <w:lang w:val="en-GB"/>
        </w:rPr>
      </w:pPr>
      <w:r w:rsidRPr="00AF7CD5">
        <w:rPr>
          <w:rFonts w:ascii="Helvetica" w:hAnsi="Helvetica" w:cs="Arial"/>
          <w:iCs/>
          <w:color w:val="000000"/>
          <w:szCs w:val="22"/>
          <w:lang w:val="en-GB"/>
        </w:rPr>
        <w:t>Implement the decisions of the Board of Directors and the Executive Committee.</w:t>
      </w:r>
    </w:p>
    <w:p w:rsidR="00171C71" w:rsidRPr="00AF7CD5" w:rsidRDefault="00171C71" w:rsidP="003D68E5">
      <w:pPr>
        <w:widowControl w:val="0"/>
        <w:ind w:left="426"/>
        <w:jc w:val="both"/>
        <w:rPr>
          <w:rFonts w:ascii="Helvetica" w:hAnsi="Helvetica" w:cs="Arial"/>
          <w:lang w:val="en-GB"/>
        </w:rPr>
      </w:pPr>
    </w:p>
    <w:p w:rsidR="00990CD0" w:rsidRPr="00AF7CD5" w:rsidRDefault="00171C71" w:rsidP="00171C71">
      <w:pPr>
        <w:jc w:val="both"/>
        <w:rPr>
          <w:rFonts w:ascii="Helvetica" w:hAnsi="Helvetica"/>
        </w:rPr>
      </w:pPr>
      <w:r w:rsidRPr="00AF7CD5">
        <w:rPr>
          <w:rFonts w:ascii="Helvetica" w:hAnsi="Helvetica" w:cs="Arial"/>
          <w:lang w:val="en-GB"/>
        </w:rPr>
        <w:t xml:space="preserve">A Director of the Secretariat will be appointed by the Board of Directors. </w:t>
      </w:r>
      <w:r w:rsidRPr="00AF7CD5">
        <w:rPr>
          <w:rFonts w:ascii="Helvetica" w:hAnsi="Helvetica"/>
        </w:rPr>
        <w:t>The Director of the Secretariat shall attend the meetings of the Board of Directors and of the Executive Committee in an advisory capacity.</w:t>
      </w:r>
    </w:p>
    <w:p w:rsidR="00990CD0" w:rsidRPr="00AF7CD5" w:rsidRDefault="00990CD0" w:rsidP="00171C71">
      <w:pPr>
        <w:jc w:val="both"/>
        <w:rPr>
          <w:rFonts w:ascii="Helvetica" w:hAnsi="Helvetica"/>
        </w:rPr>
      </w:pPr>
    </w:p>
    <w:p w:rsidR="00990CD0" w:rsidRPr="00AF7CD5" w:rsidRDefault="00990CD0" w:rsidP="00171C71">
      <w:pPr>
        <w:jc w:val="both"/>
        <w:rPr>
          <w:rFonts w:ascii="Helvetica" w:hAnsi="Helvetica" w:cs="Arial"/>
          <w:iCs/>
          <w:color w:val="000000"/>
          <w:szCs w:val="22"/>
          <w:lang w:val="en-GB"/>
        </w:rPr>
      </w:pPr>
      <w:r w:rsidRPr="00AF7CD5">
        <w:rPr>
          <w:rFonts w:ascii="Helvetica" w:hAnsi="Helvetica" w:cs="Arial"/>
          <w:iCs/>
          <w:color w:val="000000"/>
          <w:szCs w:val="22"/>
          <w:lang w:val="en-GB"/>
        </w:rPr>
        <w:t xml:space="preserve">The Director of the Secretariat will serve as the President during the elections. He or she will ensure that voting rules and rights are respected according to the </w:t>
      </w:r>
      <w:r w:rsidR="007D4AD2">
        <w:rPr>
          <w:rFonts w:ascii="Helvetica" w:hAnsi="Helvetica" w:cs="Arial"/>
          <w:iCs/>
          <w:color w:val="000000"/>
          <w:szCs w:val="22"/>
          <w:lang w:val="en-GB"/>
        </w:rPr>
        <w:t>Articles of Association</w:t>
      </w:r>
      <w:r w:rsidRPr="00AF7CD5">
        <w:rPr>
          <w:rFonts w:ascii="Helvetica" w:hAnsi="Helvetica" w:cs="Arial"/>
          <w:iCs/>
          <w:color w:val="000000"/>
          <w:szCs w:val="22"/>
          <w:lang w:val="en-GB"/>
        </w:rPr>
        <w:t xml:space="preserve">. </w:t>
      </w:r>
    </w:p>
    <w:p w:rsidR="00990CD0" w:rsidRPr="00AF7CD5" w:rsidRDefault="00990CD0" w:rsidP="00171C71">
      <w:pPr>
        <w:jc w:val="both"/>
        <w:rPr>
          <w:rFonts w:ascii="Helvetica" w:hAnsi="Helvetica"/>
        </w:rPr>
      </w:pPr>
    </w:p>
    <w:p w:rsidR="00990CD0" w:rsidRPr="00AF7CD5" w:rsidRDefault="0073754F" w:rsidP="00171C71">
      <w:pPr>
        <w:jc w:val="both"/>
        <w:rPr>
          <w:rFonts w:ascii="Helvetica" w:hAnsi="Helvetica"/>
          <w:b/>
          <w:sz w:val="24"/>
        </w:rPr>
      </w:pPr>
      <w:r w:rsidRPr="00AF7CD5">
        <w:rPr>
          <w:rFonts w:ascii="Helvetica" w:hAnsi="Helvetica"/>
          <w:b/>
          <w:sz w:val="24"/>
        </w:rPr>
        <w:t>Article 15</w:t>
      </w:r>
      <w:r w:rsidR="00990CD0" w:rsidRPr="00AF7CD5">
        <w:rPr>
          <w:rFonts w:ascii="Helvetica" w:hAnsi="Helvetica"/>
          <w:b/>
          <w:sz w:val="24"/>
        </w:rPr>
        <w:t xml:space="preserve"> – Use of Proxies </w:t>
      </w:r>
      <w:r w:rsidR="00DE7329" w:rsidRPr="00AF7CD5">
        <w:rPr>
          <w:rFonts w:ascii="Helvetica" w:hAnsi="Helvetica"/>
          <w:b/>
          <w:sz w:val="24"/>
        </w:rPr>
        <w:t>and Electronic Voting</w:t>
      </w:r>
    </w:p>
    <w:p w:rsidR="003D68E5" w:rsidRPr="00AF7CD5" w:rsidRDefault="003D68E5" w:rsidP="003D68E5">
      <w:pPr>
        <w:rPr>
          <w:rFonts w:ascii="Helvetica" w:hAnsi="Helvetica"/>
          <w:szCs w:val="18"/>
          <w:lang w:val="sv-SE" w:eastAsia="sv-SE"/>
        </w:rPr>
      </w:pPr>
      <w:r w:rsidRPr="00AF7CD5">
        <w:rPr>
          <w:rFonts w:ascii="Helvetica" w:hAnsi="Helvetica"/>
          <w:szCs w:val="18"/>
          <w:lang w:val="sv-SE" w:eastAsia="sv-SE"/>
        </w:rPr>
        <w:t>An instrument appointing a proxy may be in the form</w:t>
      </w:r>
      <w:r w:rsidR="00D10482">
        <w:rPr>
          <w:rFonts w:ascii="Helvetica" w:hAnsi="Helvetica"/>
          <w:szCs w:val="18"/>
          <w:lang w:val="sv-SE" w:eastAsia="sv-SE"/>
        </w:rPr>
        <w:t xml:space="preserve"> included in the annex to this agreement</w:t>
      </w:r>
      <w:r w:rsidRPr="00AF7CD5">
        <w:rPr>
          <w:rFonts w:ascii="Helvetica" w:hAnsi="Helvetica"/>
          <w:szCs w:val="18"/>
          <w:lang w:val="sv-SE" w:eastAsia="sv-SE"/>
        </w:rPr>
        <w:t xml:space="preserve"> or any other form which the Board of Directors approves: </w:t>
      </w:r>
    </w:p>
    <w:p w:rsidR="003D68E5" w:rsidRPr="00AF7CD5" w:rsidRDefault="003D68E5" w:rsidP="00990CD0">
      <w:pPr>
        <w:jc w:val="both"/>
        <w:rPr>
          <w:rFonts w:ascii="Helvetica" w:hAnsi="Helvetica" w:cs="Arial"/>
          <w:iCs/>
          <w:color w:val="000000"/>
          <w:szCs w:val="22"/>
          <w:lang w:val="en-GB"/>
        </w:rPr>
      </w:pPr>
    </w:p>
    <w:p w:rsidR="009D4B9D" w:rsidRPr="00AF7CD5" w:rsidRDefault="009D4B9D" w:rsidP="00990CD0">
      <w:pPr>
        <w:jc w:val="both"/>
        <w:rPr>
          <w:rFonts w:ascii="Helvetica" w:hAnsi="Helvetica" w:cs="Arial"/>
          <w:iCs/>
          <w:color w:val="000000"/>
          <w:szCs w:val="22"/>
          <w:lang w:val="en-GB"/>
        </w:rPr>
      </w:pPr>
      <w:r w:rsidRPr="00AF7CD5">
        <w:rPr>
          <w:rFonts w:ascii="Helvetica" w:hAnsi="Helvetica" w:cs="Arial"/>
          <w:lang w:val="en-GB"/>
        </w:rPr>
        <w:t>Any member may give to another member a proxy. Each member can have not more than two proxies</w:t>
      </w:r>
      <w:r w:rsidR="007D4AD2">
        <w:rPr>
          <w:rFonts w:ascii="Helvetica" w:hAnsi="Helvetica" w:cs="Arial"/>
          <w:lang w:val="en-GB"/>
        </w:rPr>
        <w:t>.</w:t>
      </w:r>
    </w:p>
    <w:p w:rsidR="009D4B9D" w:rsidRPr="00AF7CD5" w:rsidRDefault="009D4B9D" w:rsidP="00990CD0">
      <w:pPr>
        <w:jc w:val="both"/>
        <w:rPr>
          <w:rFonts w:ascii="Helvetica" w:hAnsi="Helvetica" w:cs="Arial"/>
          <w:iCs/>
          <w:color w:val="000000"/>
          <w:szCs w:val="22"/>
          <w:lang w:val="en-GB"/>
        </w:rPr>
      </w:pPr>
    </w:p>
    <w:p w:rsidR="00990CD0" w:rsidRPr="00AF7CD5" w:rsidRDefault="009D4B9D" w:rsidP="00990CD0">
      <w:pPr>
        <w:jc w:val="both"/>
        <w:rPr>
          <w:rFonts w:ascii="Helvetica" w:hAnsi="Helvetica" w:cs="Arial"/>
          <w:iCs/>
          <w:color w:val="000000"/>
          <w:szCs w:val="22"/>
          <w:lang w:val="en-GB"/>
        </w:rPr>
      </w:pPr>
      <w:r w:rsidRPr="00AF7CD5">
        <w:rPr>
          <w:rFonts w:ascii="Helvetica" w:hAnsi="Helvetica" w:cs="Arial"/>
          <w:iCs/>
          <w:color w:val="000000"/>
          <w:szCs w:val="22"/>
          <w:lang w:val="en-GB"/>
        </w:rPr>
        <w:t>Proxies</w:t>
      </w:r>
      <w:r w:rsidR="00990CD0" w:rsidRPr="00AF7CD5">
        <w:rPr>
          <w:rFonts w:ascii="Helvetica" w:hAnsi="Helvetica" w:cs="Arial"/>
          <w:iCs/>
          <w:color w:val="000000"/>
          <w:szCs w:val="22"/>
          <w:lang w:val="en-GB"/>
        </w:rPr>
        <w:t xml:space="preserve"> may be sent to the Secretariat ……………. days before the </w:t>
      </w:r>
      <w:r w:rsidR="003D68E5" w:rsidRPr="00AF7CD5">
        <w:rPr>
          <w:rFonts w:ascii="Helvetica" w:hAnsi="Helvetica" w:cs="Arial"/>
          <w:iCs/>
          <w:color w:val="000000"/>
          <w:szCs w:val="22"/>
          <w:lang w:val="en-GB"/>
        </w:rPr>
        <w:t>General Assembly M</w:t>
      </w:r>
      <w:r w:rsidR="00990CD0" w:rsidRPr="00AF7CD5">
        <w:rPr>
          <w:rFonts w:ascii="Helvetica" w:hAnsi="Helvetica" w:cs="Arial"/>
          <w:iCs/>
          <w:color w:val="000000"/>
          <w:szCs w:val="22"/>
          <w:lang w:val="en-GB"/>
        </w:rPr>
        <w:t>eeting.</w:t>
      </w:r>
    </w:p>
    <w:p w:rsidR="00990CD0" w:rsidRPr="00AF7CD5" w:rsidRDefault="00990CD0" w:rsidP="00990CD0">
      <w:pPr>
        <w:jc w:val="both"/>
        <w:rPr>
          <w:rFonts w:ascii="Helvetica" w:hAnsi="Helvetica" w:cs="Arial"/>
          <w:iCs/>
          <w:color w:val="000000"/>
          <w:szCs w:val="22"/>
          <w:lang w:val="en-GB"/>
        </w:rPr>
      </w:pPr>
    </w:p>
    <w:p w:rsidR="00DC784A" w:rsidRPr="00AF7CD5" w:rsidRDefault="00990CD0" w:rsidP="00990CD0">
      <w:pPr>
        <w:jc w:val="both"/>
        <w:rPr>
          <w:rFonts w:ascii="Helvetica" w:hAnsi="Helvetica" w:cs="Arial"/>
          <w:iCs/>
          <w:color w:val="000000"/>
          <w:szCs w:val="22"/>
          <w:lang w:val="en-GB"/>
        </w:rPr>
      </w:pPr>
      <w:r w:rsidRPr="00AF7CD5">
        <w:rPr>
          <w:rFonts w:ascii="Helvetica" w:hAnsi="Helvetica" w:cs="Arial"/>
          <w:iCs/>
          <w:color w:val="000000"/>
          <w:szCs w:val="22"/>
          <w:lang w:val="en-GB"/>
        </w:rPr>
        <w:t>Electronic voting in the case of a General Assembly or an Extraordinary General Assembly is accepted when a meeting in person is not feasible and/or to accelerate decision-making.</w:t>
      </w:r>
    </w:p>
    <w:p w:rsidR="00DC784A" w:rsidRPr="00AF7CD5" w:rsidRDefault="00DC784A" w:rsidP="00990CD0">
      <w:pPr>
        <w:jc w:val="both"/>
        <w:rPr>
          <w:rFonts w:ascii="Helvetica" w:hAnsi="Helvetica" w:cs="Arial"/>
          <w:iCs/>
          <w:color w:val="000000"/>
          <w:szCs w:val="22"/>
          <w:lang w:val="en-GB"/>
        </w:rPr>
      </w:pPr>
    </w:p>
    <w:p w:rsidR="00DC784A" w:rsidRPr="00AF7CD5" w:rsidRDefault="0073754F" w:rsidP="00990CD0">
      <w:pPr>
        <w:jc w:val="both"/>
        <w:rPr>
          <w:rFonts w:ascii="Helvetica" w:hAnsi="Helvetica" w:cs="Arial"/>
          <w:b/>
          <w:iCs/>
          <w:color w:val="000000"/>
          <w:sz w:val="24"/>
          <w:szCs w:val="22"/>
          <w:lang w:val="en-GB"/>
        </w:rPr>
      </w:pPr>
      <w:r w:rsidRPr="00AF7CD5">
        <w:rPr>
          <w:rFonts w:ascii="Helvetica" w:hAnsi="Helvetica" w:cs="Arial"/>
          <w:b/>
          <w:iCs/>
          <w:color w:val="000000"/>
          <w:sz w:val="24"/>
          <w:szCs w:val="22"/>
          <w:lang w:val="en-GB"/>
        </w:rPr>
        <w:t>Article 16</w:t>
      </w:r>
      <w:r w:rsidR="00DC784A" w:rsidRPr="00AF7CD5">
        <w:rPr>
          <w:rFonts w:ascii="Helvetica" w:hAnsi="Helvetica" w:cs="Arial"/>
          <w:b/>
          <w:iCs/>
          <w:color w:val="000000"/>
          <w:sz w:val="24"/>
          <w:szCs w:val="22"/>
          <w:lang w:val="en-GB"/>
        </w:rPr>
        <w:t xml:space="preserve"> – Accounts</w:t>
      </w:r>
    </w:p>
    <w:p w:rsidR="00DC784A" w:rsidRPr="00AF7CD5" w:rsidRDefault="00DC784A" w:rsidP="00DC784A">
      <w:pPr>
        <w:pStyle w:val="BodyText"/>
        <w:tabs>
          <w:tab w:val="left" w:pos="720"/>
          <w:tab w:val="left" w:pos="840"/>
          <w:tab w:val="left" w:pos="1560"/>
        </w:tabs>
        <w:rPr>
          <w:rFonts w:ascii="Helvetica" w:hAnsi="Helvetica"/>
        </w:rPr>
      </w:pPr>
      <w:r w:rsidRPr="00AF7CD5">
        <w:rPr>
          <w:rFonts w:ascii="Helvetica" w:hAnsi="Helvetica"/>
        </w:rPr>
        <w:t xml:space="preserve">The annual accounts shall be subject to approval by the General Assembly within six months from the date of the closing of the accounting year. </w:t>
      </w:r>
    </w:p>
    <w:p w:rsidR="00DC784A" w:rsidRPr="00AF7CD5" w:rsidRDefault="00DC784A" w:rsidP="00DC784A">
      <w:pPr>
        <w:pStyle w:val="BodyText"/>
        <w:tabs>
          <w:tab w:val="left" w:pos="1560"/>
        </w:tabs>
        <w:rPr>
          <w:rFonts w:ascii="Helvetica" w:hAnsi="Helvetica"/>
        </w:rPr>
      </w:pPr>
      <w:r w:rsidRPr="00AF7CD5">
        <w:rPr>
          <w:rFonts w:ascii="Helvetica" w:hAnsi="Helvetica"/>
        </w:rPr>
        <w:t>The accounting system will make a clear distinction between the income and expenditure generated by membership fees and income and expenditure generated by other sources.</w:t>
      </w:r>
    </w:p>
    <w:p w:rsidR="00DC784A" w:rsidRPr="00AF7CD5" w:rsidRDefault="00DC784A" w:rsidP="00DC784A">
      <w:pPr>
        <w:pStyle w:val="BodyText"/>
        <w:rPr>
          <w:rFonts w:ascii="Helvetica" w:hAnsi="Helvetica"/>
        </w:rPr>
      </w:pPr>
      <w:r w:rsidRPr="00AF7CD5">
        <w:rPr>
          <w:rFonts w:ascii="Helvetica" w:hAnsi="Helvetica"/>
        </w:rPr>
        <w:t>The supervision of finances will be entrusted to an Audit Committeee or external auditors</w:t>
      </w:r>
      <w:r w:rsidR="00B03E39">
        <w:rPr>
          <w:rFonts w:ascii="Helvetica" w:hAnsi="Helvetica"/>
        </w:rPr>
        <w:t xml:space="preserve"> as decided by the Board of Directors</w:t>
      </w:r>
      <w:r w:rsidRPr="00AF7CD5">
        <w:rPr>
          <w:rFonts w:ascii="Helvetica" w:hAnsi="Helvetica"/>
        </w:rPr>
        <w:t>. The Audit Committee shall be elected by the Board of Directors from its members for a two-year period. The terms of office shall be unremunerated/remunerated.</w:t>
      </w:r>
    </w:p>
    <w:p w:rsidR="00B03E39" w:rsidRDefault="00DC784A" w:rsidP="00B03E39">
      <w:pPr>
        <w:pStyle w:val="BodyText"/>
        <w:tabs>
          <w:tab w:val="left" w:pos="720"/>
        </w:tabs>
        <w:rPr>
          <w:rFonts w:ascii="Helvetica" w:hAnsi="Helvetica"/>
        </w:rPr>
      </w:pPr>
      <w:r w:rsidRPr="00AF7CD5">
        <w:rPr>
          <w:rFonts w:ascii="Helvetica" w:hAnsi="Helvetica"/>
        </w:rPr>
        <w:t xml:space="preserve">The auditors will supervise and verify the Association's financial operations. They may have access to all Association documents relative to their mission, but they may not remove such documents. </w:t>
      </w:r>
    </w:p>
    <w:p w:rsidR="009D4B9D" w:rsidRPr="00AF7CD5" w:rsidRDefault="009D4B9D" w:rsidP="00B03E39">
      <w:pPr>
        <w:pStyle w:val="BodyText"/>
        <w:tabs>
          <w:tab w:val="left" w:pos="720"/>
        </w:tabs>
        <w:rPr>
          <w:rFonts w:ascii="Helvetica" w:hAnsi="Helvetica"/>
        </w:rPr>
      </w:pPr>
    </w:p>
    <w:p w:rsidR="009D4B9D" w:rsidRPr="00AF7CD5" w:rsidRDefault="0073754F" w:rsidP="009D4B9D">
      <w:pPr>
        <w:pStyle w:val="Heading1"/>
        <w:tabs>
          <w:tab w:val="clear" w:pos="-1257"/>
          <w:tab w:val="clear" w:pos="0"/>
          <w:tab w:val="clear" w:pos="373"/>
          <w:tab w:val="clear" w:pos="1440"/>
          <w:tab w:val="left" w:pos="-1099"/>
          <w:tab w:val="left" w:pos="260"/>
          <w:tab w:val="left" w:pos="770"/>
        </w:tabs>
        <w:rPr>
          <w:rFonts w:ascii="Helvetica" w:hAnsi="Helvetica" w:cs="Arial"/>
          <w:i w:val="0"/>
        </w:rPr>
      </w:pPr>
      <w:r w:rsidRPr="00AF7CD5">
        <w:rPr>
          <w:rFonts w:ascii="Helvetica" w:hAnsi="Helvetica" w:cs="Arial"/>
          <w:i w:val="0"/>
        </w:rPr>
        <w:t xml:space="preserve">Article 17 - </w:t>
      </w:r>
      <w:r w:rsidR="009D4B9D" w:rsidRPr="00AF7CD5">
        <w:rPr>
          <w:rFonts w:ascii="Helvetica" w:hAnsi="Helvetica" w:cs="Arial"/>
          <w:i w:val="0"/>
        </w:rPr>
        <w:t xml:space="preserve">Business year </w:t>
      </w:r>
    </w:p>
    <w:p w:rsidR="009D4B9D" w:rsidRPr="00AF7CD5" w:rsidRDefault="009D4B9D" w:rsidP="009D4B9D">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 xml:space="preserve">The financial year runs from ………………………………… until …………………………….. </w:t>
      </w:r>
    </w:p>
    <w:p w:rsidR="009D4B9D" w:rsidRPr="00AF7CD5" w:rsidRDefault="009D4B9D" w:rsidP="009D4B9D">
      <w:pPr>
        <w:tabs>
          <w:tab w:val="left" w:pos="-1099"/>
          <w:tab w:val="left" w:pos="-720"/>
          <w:tab w:val="left" w:pos="260"/>
          <w:tab w:val="left" w:pos="770"/>
        </w:tabs>
        <w:jc w:val="both"/>
        <w:rPr>
          <w:rFonts w:ascii="Helvetica" w:hAnsi="Helvetica" w:cs="Arial"/>
          <w:lang w:val="en-GB"/>
        </w:rPr>
      </w:pPr>
    </w:p>
    <w:p w:rsidR="009D4B9D" w:rsidRPr="00AF7CD5" w:rsidRDefault="0073754F" w:rsidP="00650D9C">
      <w:pPr>
        <w:tabs>
          <w:tab w:val="left" w:pos="-1099"/>
          <w:tab w:val="left" w:pos="-720"/>
          <w:tab w:val="left" w:pos="260"/>
          <w:tab w:val="left" w:pos="770"/>
        </w:tabs>
        <w:jc w:val="both"/>
        <w:rPr>
          <w:rFonts w:ascii="Helvetica" w:hAnsi="Helvetica" w:cs="Arial"/>
          <w:sz w:val="24"/>
          <w:lang w:val="en-GB"/>
        </w:rPr>
      </w:pPr>
      <w:r w:rsidRPr="00AF7CD5">
        <w:rPr>
          <w:rFonts w:ascii="Helvetica" w:hAnsi="Helvetica" w:cs="Arial"/>
          <w:b/>
          <w:sz w:val="24"/>
          <w:lang w:val="en-GB"/>
        </w:rPr>
        <w:t xml:space="preserve">Article 18 - </w:t>
      </w:r>
      <w:r w:rsidR="009D4B9D" w:rsidRPr="00AF7CD5">
        <w:rPr>
          <w:rFonts w:ascii="Helvetica" w:hAnsi="Helvetica" w:cs="Arial"/>
          <w:b/>
          <w:sz w:val="24"/>
          <w:lang w:val="en-GB"/>
        </w:rPr>
        <w:t>Dissolution</w:t>
      </w:r>
    </w:p>
    <w:p w:rsidR="009D4B9D" w:rsidRPr="00AF7CD5" w:rsidRDefault="009D4B9D" w:rsidP="009D4B9D">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 xml:space="preserve">The General Assembly acting in accordance with the provisions of Article 9 of the </w:t>
      </w:r>
      <w:r w:rsidR="00B03E39">
        <w:rPr>
          <w:rFonts w:ascii="Helvetica" w:hAnsi="Helvetica" w:cs="Arial"/>
          <w:lang w:val="en-GB"/>
        </w:rPr>
        <w:t>Articles of Association</w:t>
      </w:r>
      <w:r w:rsidRPr="00AF7CD5">
        <w:rPr>
          <w:rFonts w:ascii="Helvetica" w:hAnsi="Helvetica" w:cs="Arial"/>
          <w:lang w:val="en-GB"/>
        </w:rPr>
        <w:t xml:space="preserve"> shall pronounce the dissolution of …………………………………………….and shall name its liquidator(s), delegating to the latter any powers it deems necessary. The procedures for dividing the result of the liquidation shall be determined by decision of the General Assembly acting in accordance with the procedure laid down for an amendment of the Articles of Association.</w:t>
      </w:r>
    </w:p>
    <w:p w:rsidR="009D4B9D" w:rsidRPr="00AF7CD5" w:rsidRDefault="009D4B9D" w:rsidP="009D4B9D">
      <w:pPr>
        <w:tabs>
          <w:tab w:val="left" w:pos="-1099"/>
          <w:tab w:val="left" w:pos="-720"/>
          <w:tab w:val="left" w:pos="260"/>
          <w:tab w:val="left" w:pos="770"/>
        </w:tabs>
        <w:jc w:val="both"/>
        <w:rPr>
          <w:rFonts w:ascii="Helvetica" w:hAnsi="Helvetica" w:cs="Arial"/>
          <w:lang w:val="en-GB"/>
        </w:rPr>
      </w:pPr>
    </w:p>
    <w:p w:rsidR="0073754F" w:rsidRPr="00AF7CD5" w:rsidRDefault="009D4B9D" w:rsidP="009D4B9D">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In case of dissolution of the Association, the General Assembly will decide the allocation of the net assets. Such net assets may be allocated only to associations having</w:t>
      </w:r>
      <w:r w:rsidR="00A46A3A" w:rsidRPr="00AF7CD5">
        <w:rPr>
          <w:rFonts w:ascii="Helvetica" w:hAnsi="Helvetica" w:cs="Arial"/>
          <w:lang w:val="en-GB"/>
        </w:rPr>
        <w:t xml:space="preserve"> similar objectives or purposes as ……………………………………………….</w:t>
      </w:r>
    </w:p>
    <w:p w:rsidR="0073754F" w:rsidRPr="00AF7CD5" w:rsidRDefault="0073754F" w:rsidP="009D4B9D">
      <w:pPr>
        <w:tabs>
          <w:tab w:val="left" w:pos="-1099"/>
          <w:tab w:val="left" w:pos="-720"/>
          <w:tab w:val="left" w:pos="260"/>
          <w:tab w:val="left" w:pos="770"/>
        </w:tabs>
        <w:jc w:val="both"/>
        <w:rPr>
          <w:rFonts w:ascii="Helvetica" w:hAnsi="Helvetica" w:cs="Arial"/>
          <w:lang w:val="en-GB"/>
        </w:rPr>
      </w:pPr>
    </w:p>
    <w:p w:rsidR="0073754F" w:rsidRPr="00AF7CD5" w:rsidRDefault="0073754F" w:rsidP="009D4B9D">
      <w:pPr>
        <w:tabs>
          <w:tab w:val="left" w:pos="-1099"/>
          <w:tab w:val="left" w:pos="-720"/>
          <w:tab w:val="left" w:pos="260"/>
          <w:tab w:val="left" w:pos="770"/>
        </w:tabs>
        <w:jc w:val="both"/>
        <w:rPr>
          <w:rFonts w:ascii="Helvetica" w:hAnsi="Helvetica" w:cs="Arial"/>
          <w:b/>
          <w:sz w:val="24"/>
          <w:lang w:val="en-GB"/>
        </w:rPr>
      </w:pPr>
      <w:r w:rsidRPr="00AF7CD5">
        <w:rPr>
          <w:rFonts w:ascii="Helvetica" w:hAnsi="Helvetica" w:cs="Arial"/>
          <w:b/>
          <w:sz w:val="24"/>
          <w:lang w:val="en-GB"/>
        </w:rPr>
        <w:t xml:space="preserve">Article 19 - Interpretation of the Articles of Association </w:t>
      </w:r>
    </w:p>
    <w:p w:rsidR="009D4B9D" w:rsidRPr="00AF7CD5" w:rsidRDefault="0073754F" w:rsidP="009D4B9D">
      <w:pPr>
        <w:tabs>
          <w:tab w:val="left" w:pos="-1099"/>
          <w:tab w:val="left" w:pos="-720"/>
          <w:tab w:val="left" w:pos="260"/>
          <w:tab w:val="left" w:pos="770"/>
        </w:tabs>
        <w:jc w:val="both"/>
        <w:rPr>
          <w:rFonts w:ascii="Helvetica" w:hAnsi="Helvetica" w:cs="Arial"/>
          <w:lang w:val="en-GB"/>
        </w:rPr>
      </w:pPr>
      <w:r w:rsidRPr="00AF7CD5">
        <w:rPr>
          <w:rFonts w:ascii="Helvetica" w:hAnsi="Helvetica"/>
          <w:szCs w:val="20"/>
          <w:lang w:val="sv-SE" w:eastAsia="sv-SE"/>
        </w:rPr>
        <w:t>Any question as to the interpretation of the Articles of Associtaion and any by-laws shall be left to the Board of Directors whose decision on any point shall be final.</w:t>
      </w:r>
    </w:p>
    <w:p w:rsidR="009D4B9D" w:rsidRPr="00AF7CD5" w:rsidRDefault="009D4B9D" w:rsidP="009D4B9D">
      <w:pPr>
        <w:tabs>
          <w:tab w:val="left" w:pos="-1099"/>
          <w:tab w:val="left" w:pos="-720"/>
          <w:tab w:val="left" w:pos="260"/>
          <w:tab w:val="left" w:pos="770"/>
        </w:tabs>
        <w:jc w:val="both"/>
        <w:rPr>
          <w:rFonts w:ascii="Helvetica" w:hAnsi="Helvetica" w:cs="Arial"/>
          <w:lang w:val="en-GB"/>
        </w:rPr>
      </w:pPr>
    </w:p>
    <w:p w:rsidR="009D4B9D" w:rsidRPr="00AF7CD5" w:rsidRDefault="0073754F" w:rsidP="009D4B9D">
      <w:pPr>
        <w:tabs>
          <w:tab w:val="left" w:pos="-1099"/>
          <w:tab w:val="left" w:pos="-720"/>
          <w:tab w:val="left" w:pos="260"/>
          <w:tab w:val="left" w:pos="770"/>
        </w:tabs>
        <w:ind w:left="1440" w:hanging="1440"/>
        <w:jc w:val="both"/>
        <w:rPr>
          <w:rFonts w:ascii="Helvetica" w:hAnsi="Helvetica" w:cs="Arial"/>
          <w:sz w:val="24"/>
          <w:lang w:val="en-GB"/>
        </w:rPr>
      </w:pPr>
      <w:r w:rsidRPr="00AF7CD5">
        <w:rPr>
          <w:rFonts w:ascii="Helvetica" w:hAnsi="Helvetica" w:cs="Arial"/>
          <w:b/>
          <w:sz w:val="24"/>
          <w:lang w:val="en-GB"/>
        </w:rPr>
        <w:t xml:space="preserve">Article 20 - </w:t>
      </w:r>
      <w:r w:rsidR="009D4B9D" w:rsidRPr="00AF7CD5">
        <w:rPr>
          <w:rFonts w:ascii="Helvetica" w:hAnsi="Helvetica" w:cs="Arial"/>
          <w:b/>
          <w:sz w:val="24"/>
          <w:lang w:val="en-GB"/>
        </w:rPr>
        <w:t xml:space="preserve">Competent courts </w:t>
      </w:r>
      <w:r w:rsidR="005E46B4">
        <w:rPr>
          <w:rFonts w:ascii="Helvetica" w:hAnsi="Helvetica" w:cs="Arial"/>
          <w:b/>
          <w:sz w:val="24"/>
          <w:lang w:val="en-GB"/>
        </w:rPr>
        <w:t>and applicable law</w:t>
      </w:r>
    </w:p>
    <w:p w:rsidR="005E46B4" w:rsidRDefault="009D4B9D" w:rsidP="009D4B9D">
      <w:pPr>
        <w:tabs>
          <w:tab w:val="left" w:pos="-1099"/>
          <w:tab w:val="left" w:pos="-720"/>
          <w:tab w:val="left" w:pos="260"/>
          <w:tab w:val="left" w:pos="770"/>
        </w:tabs>
        <w:jc w:val="both"/>
        <w:rPr>
          <w:rFonts w:ascii="Helvetica" w:hAnsi="Helvetica" w:cs="Arial"/>
          <w:lang w:val="en-GB"/>
        </w:rPr>
      </w:pPr>
      <w:r w:rsidRPr="00AF7CD5">
        <w:rPr>
          <w:rFonts w:ascii="Helvetica" w:hAnsi="Helvetica" w:cs="Arial"/>
          <w:lang w:val="en-GB"/>
        </w:rPr>
        <w:t xml:space="preserve">The courts of </w:t>
      </w:r>
      <w:r w:rsidR="00A46A3A" w:rsidRPr="00AF7CD5">
        <w:rPr>
          <w:rFonts w:ascii="Helvetica" w:hAnsi="Helvetica" w:cs="Arial"/>
          <w:lang w:val="en-GB"/>
        </w:rPr>
        <w:t xml:space="preserve">……………………………… </w:t>
      </w:r>
      <w:r w:rsidRPr="00AF7CD5">
        <w:rPr>
          <w:rFonts w:ascii="Helvetica" w:hAnsi="Helvetica" w:cs="Arial"/>
          <w:lang w:val="en-GB"/>
        </w:rPr>
        <w:t xml:space="preserve">shall have </w:t>
      </w:r>
      <w:r w:rsidR="00A46A3A" w:rsidRPr="00AF7CD5">
        <w:rPr>
          <w:rFonts w:ascii="Helvetica" w:hAnsi="Helvetica" w:cs="Arial"/>
          <w:lang w:val="en-GB"/>
        </w:rPr>
        <w:t xml:space="preserve">exclusive </w:t>
      </w:r>
      <w:r w:rsidRPr="00AF7CD5">
        <w:rPr>
          <w:rFonts w:ascii="Helvetica" w:hAnsi="Helvetica" w:cs="Arial"/>
          <w:lang w:val="en-GB"/>
        </w:rPr>
        <w:t xml:space="preserve">jurisdiction </w:t>
      </w:r>
      <w:r w:rsidR="00A46A3A" w:rsidRPr="00AF7CD5">
        <w:rPr>
          <w:rFonts w:ascii="Helvetica" w:hAnsi="Helvetica" w:cs="Arial"/>
          <w:lang w:val="en-GB"/>
        </w:rPr>
        <w:t>regarding</w:t>
      </w:r>
      <w:r w:rsidRPr="00AF7CD5">
        <w:rPr>
          <w:rFonts w:ascii="Helvetica" w:hAnsi="Helvetica" w:cs="Arial"/>
          <w:lang w:val="en-GB"/>
        </w:rPr>
        <w:t xml:space="preserve"> any dispute which may arise as regards </w:t>
      </w:r>
      <w:r w:rsidR="00A46A3A" w:rsidRPr="00AF7CD5">
        <w:rPr>
          <w:rFonts w:ascii="Helvetica" w:hAnsi="Helvetica" w:cs="Arial"/>
          <w:lang w:val="en-GB"/>
        </w:rPr>
        <w:t>to the present A</w:t>
      </w:r>
      <w:r w:rsidRPr="00AF7CD5">
        <w:rPr>
          <w:rFonts w:ascii="Helvetica" w:hAnsi="Helvetica" w:cs="Arial"/>
          <w:lang w:val="en-GB"/>
        </w:rPr>
        <w:t>r</w:t>
      </w:r>
      <w:r w:rsidR="00A46A3A" w:rsidRPr="00AF7CD5">
        <w:rPr>
          <w:rFonts w:ascii="Helvetica" w:hAnsi="Helvetica" w:cs="Arial"/>
          <w:lang w:val="en-GB"/>
        </w:rPr>
        <w:t>ticles of A</w:t>
      </w:r>
      <w:r w:rsidRPr="00AF7CD5">
        <w:rPr>
          <w:rFonts w:ascii="Helvetica" w:hAnsi="Helvetica" w:cs="Arial"/>
          <w:lang w:val="en-GB"/>
        </w:rPr>
        <w:t>ssociation and their annexes.</w:t>
      </w:r>
    </w:p>
    <w:p w:rsidR="005E46B4" w:rsidRPr="00AF7CD5" w:rsidRDefault="005E46B4" w:rsidP="005366BA">
      <w:pPr>
        <w:tabs>
          <w:tab w:val="left" w:pos="-1099"/>
          <w:tab w:val="left" w:pos="-720"/>
          <w:tab w:val="left" w:pos="260"/>
          <w:tab w:val="left" w:pos="770"/>
        </w:tabs>
        <w:rPr>
          <w:rFonts w:ascii="Helvetica" w:hAnsi="Helvetica" w:cs="Arial"/>
          <w:lang w:val="en-GB"/>
        </w:rPr>
      </w:pPr>
      <w:r>
        <w:rPr>
          <w:rFonts w:ascii="Helvetica" w:hAnsi="Helvetica" w:cs="Arial"/>
          <w:lang w:val="en-GB"/>
        </w:rPr>
        <w:t>This document should be construed in accordance with the provisions of …………………………………………………………………………. law.</w:t>
      </w:r>
    </w:p>
    <w:p w:rsidR="009D4B9D" w:rsidRPr="00AF7CD5" w:rsidRDefault="009D4B9D" w:rsidP="009D4B9D">
      <w:pPr>
        <w:tabs>
          <w:tab w:val="left" w:pos="-1099"/>
          <w:tab w:val="left" w:pos="-720"/>
          <w:tab w:val="left" w:pos="260"/>
          <w:tab w:val="left" w:pos="770"/>
        </w:tabs>
        <w:jc w:val="both"/>
        <w:rPr>
          <w:rFonts w:ascii="Helvetica" w:hAnsi="Helvetica" w:cs="Arial"/>
          <w:lang w:val="en-GB"/>
        </w:rPr>
      </w:pPr>
    </w:p>
    <w:p w:rsidR="00DC784A" w:rsidRPr="00AF7CD5" w:rsidRDefault="00DC784A" w:rsidP="00DC784A">
      <w:pPr>
        <w:pStyle w:val="BodyText"/>
        <w:ind w:left="720" w:hanging="720"/>
        <w:rPr>
          <w:rFonts w:ascii="Helvetica" w:hAnsi="Helvetica"/>
        </w:rPr>
      </w:pPr>
    </w:p>
    <w:p w:rsidR="00BA2E91" w:rsidRPr="00BA2E91" w:rsidRDefault="00BA2E91" w:rsidP="00BA2E91">
      <w:pPr>
        <w:jc w:val="center"/>
        <w:rPr>
          <w:rFonts w:ascii="Helvetica" w:hAnsi="Helvetica"/>
          <w:b/>
          <w:sz w:val="24"/>
          <w:u w:val="single"/>
        </w:rPr>
      </w:pPr>
      <w:r>
        <w:rPr>
          <w:rFonts w:ascii="Helvetica" w:hAnsi="Helvetica"/>
          <w:sz w:val="24"/>
        </w:rPr>
        <w:br w:type="page"/>
      </w:r>
      <w:r w:rsidRPr="00BA2E91">
        <w:rPr>
          <w:rFonts w:ascii="Helvetica" w:hAnsi="Helvetica"/>
          <w:b/>
          <w:sz w:val="24"/>
          <w:u w:val="single"/>
        </w:rPr>
        <w:t>Annex 1 to Articles of Association</w:t>
      </w:r>
    </w:p>
    <w:p w:rsidR="00BA2E91" w:rsidRPr="00BA2E91" w:rsidRDefault="00BA2E91" w:rsidP="00BA2E91">
      <w:pPr>
        <w:rPr>
          <w:rFonts w:ascii="Helvetica" w:hAnsi="Helvetica"/>
          <w:b/>
          <w:sz w:val="24"/>
          <w:u w:val="single"/>
        </w:rPr>
      </w:pPr>
    </w:p>
    <w:p w:rsidR="00BA2E91" w:rsidRPr="00BA2E91" w:rsidRDefault="00BA2E91" w:rsidP="00BA2E91">
      <w:pPr>
        <w:rPr>
          <w:rFonts w:ascii="Helvetica" w:hAnsi="Helvetica"/>
          <w:sz w:val="24"/>
        </w:rPr>
      </w:pPr>
    </w:p>
    <w:p w:rsidR="00BA2E91" w:rsidRPr="00BA2E91" w:rsidRDefault="00BA2E91" w:rsidP="00BA2E91">
      <w:pPr>
        <w:rPr>
          <w:rFonts w:ascii="Helvetica" w:hAnsi="Helvetica"/>
          <w:b/>
          <w:sz w:val="24"/>
        </w:rPr>
      </w:pPr>
      <w:r w:rsidRPr="00BA2E91">
        <w:rPr>
          <w:rFonts w:ascii="Helvetica" w:hAnsi="Helvetica"/>
          <w:b/>
          <w:sz w:val="24"/>
        </w:rPr>
        <w:t>Article 1. Criteria of admission</w:t>
      </w:r>
    </w:p>
    <w:p w:rsidR="00BA2E91" w:rsidRPr="00BA2E91" w:rsidRDefault="00BA2E91" w:rsidP="00BA2E91">
      <w:pPr>
        <w:rPr>
          <w:rFonts w:ascii="Helvetica" w:hAnsi="Helvetica"/>
          <w:sz w:val="24"/>
        </w:rPr>
      </w:pPr>
      <w:r w:rsidRPr="00BA2E91">
        <w:rPr>
          <w:rFonts w:ascii="Helvetica" w:hAnsi="Helvetica"/>
          <w:sz w:val="24"/>
        </w:rPr>
        <w:t>All/several/one of the following criteria should be fulfilled to become a member of the association:</w:t>
      </w:r>
    </w:p>
    <w:p w:rsidR="00BA2E91" w:rsidRPr="00BA2E91" w:rsidRDefault="00BA2E91" w:rsidP="00BA2E91">
      <w:pPr>
        <w:rPr>
          <w:rFonts w:ascii="Helvetica" w:hAnsi="Helvetica"/>
          <w:sz w:val="24"/>
        </w:rPr>
      </w:pPr>
    </w:p>
    <w:p w:rsidR="00BA2E91" w:rsidRPr="00BA2E91" w:rsidRDefault="00BA2E91" w:rsidP="00BA2E91">
      <w:pPr>
        <w:numPr>
          <w:ilvl w:val="0"/>
          <w:numId w:val="9"/>
        </w:numPr>
        <w:rPr>
          <w:rFonts w:ascii="Helvetica" w:hAnsi="Helvetica"/>
          <w:sz w:val="24"/>
        </w:rPr>
      </w:pPr>
      <w:r w:rsidRPr="00BA2E91">
        <w:rPr>
          <w:rFonts w:ascii="Helvetica" w:hAnsi="Helvetica"/>
          <w:sz w:val="24"/>
        </w:rPr>
        <w:t>Has previously made investments of …………………………….. €, either as an individual or through an undertaking or association</w:t>
      </w:r>
    </w:p>
    <w:p w:rsidR="00BA2E91" w:rsidRPr="00BA2E91" w:rsidRDefault="00BA2E91" w:rsidP="00BA2E91">
      <w:pPr>
        <w:numPr>
          <w:ilvl w:val="0"/>
          <w:numId w:val="9"/>
        </w:numPr>
        <w:rPr>
          <w:rFonts w:ascii="Helvetica" w:hAnsi="Helvetica"/>
          <w:sz w:val="24"/>
        </w:rPr>
      </w:pPr>
      <w:r w:rsidRPr="00BA2E91">
        <w:rPr>
          <w:rFonts w:ascii="Helvetica" w:hAnsi="Helvetica"/>
          <w:sz w:val="24"/>
          <w:lang w:val="sv-SE"/>
        </w:rPr>
        <w:t>Has the ability to showcase prior investment know-how in early-stage companies</w:t>
      </w:r>
    </w:p>
    <w:p w:rsidR="00BA2E91" w:rsidRPr="00BA2E91" w:rsidRDefault="00BA2E91" w:rsidP="00BA2E91">
      <w:pPr>
        <w:numPr>
          <w:ilvl w:val="0"/>
          <w:numId w:val="9"/>
        </w:numPr>
        <w:rPr>
          <w:rFonts w:ascii="Helvetica" w:hAnsi="Helvetica"/>
          <w:sz w:val="24"/>
        </w:rPr>
      </w:pPr>
      <w:r w:rsidRPr="00BA2E91">
        <w:rPr>
          <w:rFonts w:ascii="Helvetica" w:hAnsi="Helvetica"/>
          <w:sz w:val="24"/>
        </w:rPr>
        <w:t>Is registered with the national authorites as a business angel</w:t>
      </w:r>
    </w:p>
    <w:p w:rsidR="00BA2E91" w:rsidRPr="00BA2E91" w:rsidRDefault="00BA2E91" w:rsidP="00BA2E91">
      <w:pPr>
        <w:numPr>
          <w:ilvl w:val="0"/>
          <w:numId w:val="9"/>
        </w:numPr>
        <w:rPr>
          <w:rFonts w:ascii="Helvetica" w:hAnsi="Helvetica"/>
          <w:sz w:val="24"/>
        </w:rPr>
      </w:pPr>
      <w:r w:rsidRPr="00BA2E91">
        <w:rPr>
          <w:rFonts w:ascii="Helvetica" w:hAnsi="Helvetica"/>
          <w:sz w:val="24"/>
        </w:rPr>
        <w:t xml:space="preserve">Is an </w:t>
      </w:r>
      <w:r w:rsidRPr="00BA2E91">
        <w:rPr>
          <w:rFonts w:ascii="Helvetica" w:hAnsi="Helvetica"/>
          <w:sz w:val="24"/>
          <w:lang w:val="sv-SE"/>
        </w:rPr>
        <w:t>entrepreneurially experienced individual</w:t>
      </w:r>
      <w:r w:rsidRPr="00BA2E91">
        <w:rPr>
          <w:rFonts w:ascii="Helvetica" w:hAnsi="Helvetica"/>
          <w:sz w:val="24"/>
        </w:rPr>
        <w:t xml:space="preserve"> in a certain sector and is willing to invest his/her funds and/ or his/her expertise in new ventures</w:t>
      </w:r>
    </w:p>
    <w:p w:rsidR="00BA2E91" w:rsidRPr="00BA2E91" w:rsidRDefault="00BA2E91" w:rsidP="00BA2E91">
      <w:pPr>
        <w:numPr>
          <w:ilvl w:val="0"/>
          <w:numId w:val="9"/>
        </w:numPr>
        <w:rPr>
          <w:rFonts w:ascii="Helvetica" w:hAnsi="Helvetica"/>
          <w:sz w:val="24"/>
        </w:rPr>
      </w:pPr>
      <w:r w:rsidRPr="00BA2E91">
        <w:rPr>
          <w:rFonts w:ascii="Helvetica" w:hAnsi="Helvetica"/>
          <w:sz w:val="24"/>
        </w:rPr>
        <w:t>Is acting as a coach/mentor to start-up companies and willing to exchange his/her services for equity</w:t>
      </w:r>
    </w:p>
    <w:p w:rsidR="00BA2E91" w:rsidRPr="00BA2E91" w:rsidRDefault="00BA2E91" w:rsidP="00BA2E91">
      <w:pPr>
        <w:rPr>
          <w:rFonts w:ascii="Helvetica" w:hAnsi="Helvetica"/>
          <w:sz w:val="24"/>
        </w:rPr>
      </w:pPr>
    </w:p>
    <w:p w:rsidR="00BA2E91" w:rsidRPr="00BA2E91" w:rsidRDefault="00BA2E91" w:rsidP="00BA2E91">
      <w:pPr>
        <w:jc w:val="center"/>
        <w:rPr>
          <w:rFonts w:ascii="Helvetica" w:hAnsi="Helvetica"/>
          <w:b/>
          <w:sz w:val="24"/>
          <w:u w:val="single"/>
        </w:rPr>
      </w:pPr>
      <w:r>
        <w:rPr>
          <w:rFonts w:ascii="Helvetica" w:hAnsi="Helvetica"/>
          <w:sz w:val="24"/>
        </w:rPr>
        <w:br w:type="page"/>
      </w:r>
      <w:r w:rsidRPr="00BA2E91">
        <w:rPr>
          <w:rFonts w:ascii="Helvetica" w:hAnsi="Helvetica"/>
          <w:b/>
          <w:sz w:val="24"/>
          <w:u w:val="single"/>
        </w:rPr>
        <w:t>Annex 2 to Articles of Association</w:t>
      </w:r>
    </w:p>
    <w:p w:rsidR="00BA2E91" w:rsidRPr="00BA2E91" w:rsidRDefault="00BA2E91" w:rsidP="00BA2E91">
      <w:pPr>
        <w:rPr>
          <w:rFonts w:ascii="Helvetica" w:hAnsi="Helvetica"/>
          <w:b/>
          <w:sz w:val="24"/>
        </w:rPr>
      </w:pPr>
    </w:p>
    <w:p w:rsidR="00BA2E91" w:rsidRPr="00BA2E91" w:rsidRDefault="00BA2E91" w:rsidP="00BA2E91">
      <w:pPr>
        <w:rPr>
          <w:rFonts w:ascii="Helvetica" w:hAnsi="Helvetica"/>
          <w:b/>
          <w:sz w:val="24"/>
        </w:rPr>
      </w:pPr>
    </w:p>
    <w:p w:rsidR="00BA2E91" w:rsidRPr="00BA2E91" w:rsidRDefault="00BA2E91" w:rsidP="00BA2E91">
      <w:pPr>
        <w:rPr>
          <w:rFonts w:ascii="Helvetica" w:hAnsi="Helvetica"/>
          <w:b/>
          <w:sz w:val="24"/>
        </w:rPr>
      </w:pPr>
    </w:p>
    <w:p w:rsidR="00BA2E91" w:rsidRPr="00BA2E91" w:rsidRDefault="00BA2E91" w:rsidP="00BA2E91">
      <w:pPr>
        <w:rPr>
          <w:rFonts w:ascii="Helvetica" w:hAnsi="Helvetica"/>
          <w:b/>
          <w:sz w:val="24"/>
        </w:rPr>
      </w:pPr>
    </w:p>
    <w:p w:rsidR="00BA2E91" w:rsidRPr="00BA2E91" w:rsidRDefault="00BA2E91" w:rsidP="00BA2E91">
      <w:pPr>
        <w:rPr>
          <w:rFonts w:ascii="Helvetica" w:hAnsi="Helvetica"/>
          <w:b/>
          <w:sz w:val="24"/>
        </w:rPr>
      </w:pPr>
      <w:r w:rsidRPr="00BA2E91">
        <w:rPr>
          <w:rFonts w:ascii="Helvetica" w:hAnsi="Helvetica"/>
          <w:b/>
          <w:sz w:val="24"/>
        </w:rPr>
        <w:t>Article 1. Proxy</w:t>
      </w:r>
    </w:p>
    <w:p w:rsidR="00BA2E91" w:rsidRPr="00BA2E91" w:rsidRDefault="00BA2E91" w:rsidP="00BA2E91">
      <w:pPr>
        <w:rPr>
          <w:rFonts w:ascii="Helvetica" w:hAnsi="Helvetica"/>
          <w:sz w:val="24"/>
          <w:lang w:val="sv-SE"/>
        </w:rPr>
      </w:pPr>
      <w:r w:rsidRPr="00BA2E91">
        <w:rPr>
          <w:rFonts w:ascii="Helvetica" w:hAnsi="Helvetica"/>
          <w:sz w:val="24"/>
          <w:lang w:val="sv-SE"/>
        </w:rPr>
        <w:t xml:space="preserve">An instrument appointing a proxy may be in the following form or any other form which the Board of Directors approves: </w:t>
      </w:r>
    </w:p>
    <w:p w:rsidR="00BA2E91" w:rsidRPr="00BA2E91" w:rsidRDefault="00BA2E91" w:rsidP="00BA2E91">
      <w:pPr>
        <w:rPr>
          <w:rFonts w:ascii="Helvetica" w:hAnsi="Helvetica"/>
          <w:sz w:val="24"/>
          <w:lang w:val="sv-SE"/>
        </w:rPr>
      </w:pPr>
    </w:p>
    <w:p w:rsidR="00BA2E91" w:rsidRPr="00BA2E91" w:rsidRDefault="00BA2E91" w:rsidP="00BA2E91">
      <w:pPr>
        <w:rPr>
          <w:rFonts w:ascii="Helvetica" w:hAnsi="Helvetica"/>
          <w:sz w:val="24"/>
          <w:lang w:val="sv-SE"/>
        </w:rPr>
      </w:pPr>
      <w:r w:rsidRPr="00BA2E91">
        <w:rPr>
          <w:rFonts w:ascii="Helvetica" w:hAnsi="Helvetica"/>
          <w:sz w:val="24"/>
          <w:lang w:val="sv-SE"/>
        </w:rPr>
        <w:t xml:space="preserve">“I ………………………………………………….. of ……………………………………………. hereby appoint ……………………………………………………..of………………………………………… as my proxy to vote for me and on my behalf at the General Assembly Meeting of …………………………………………………. to be held on the day of ……………………………………….. and at any adjournment thereof. </w:t>
      </w:r>
    </w:p>
    <w:p w:rsidR="00BA2E91" w:rsidRPr="00BA2E91" w:rsidRDefault="00BA2E91" w:rsidP="00BA2E91">
      <w:pPr>
        <w:rPr>
          <w:rFonts w:ascii="Helvetica" w:hAnsi="Helvetica"/>
          <w:sz w:val="24"/>
          <w:lang w:val="sv-SE"/>
        </w:rPr>
      </w:pPr>
      <w:r w:rsidRPr="00BA2E91">
        <w:rPr>
          <w:rFonts w:ascii="Helvetica" w:hAnsi="Helvetica"/>
          <w:sz w:val="24"/>
          <w:lang w:val="sv-SE"/>
        </w:rPr>
        <w:t>SIGNED        ……………………………………………………………</w:t>
      </w:r>
    </w:p>
    <w:p w:rsidR="00BA2E91" w:rsidRPr="00BA2E91" w:rsidRDefault="00BA2E91" w:rsidP="00BA2E91">
      <w:pPr>
        <w:rPr>
          <w:rFonts w:ascii="Helvetica" w:hAnsi="Helvetica"/>
          <w:sz w:val="24"/>
        </w:rPr>
      </w:pPr>
    </w:p>
    <w:p w:rsidR="00F6386E" w:rsidRPr="00F6386E" w:rsidRDefault="00F6386E" w:rsidP="00F6386E">
      <w:pPr>
        <w:rPr>
          <w:rFonts w:ascii="Helvetica" w:hAnsi="Helvetica"/>
          <w:sz w:val="24"/>
        </w:rPr>
      </w:pPr>
    </w:p>
    <w:sectPr w:rsidR="00F6386E" w:rsidRPr="00F6386E" w:rsidSect="00F6386E">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8E" w:rsidRDefault="0005678E" w:rsidP="0092789E">
      <w:r>
        <w:separator/>
      </w:r>
    </w:p>
  </w:endnote>
  <w:endnote w:type="continuationSeparator" w:id="0">
    <w:p w:rsidR="0005678E" w:rsidRDefault="0005678E" w:rsidP="0092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8E" w:rsidRDefault="0005678E" w:rsidP="0092789E">
      <w:r>
        <w:separator/>
      </w:r>
    </w:p>
  </w:footnote>
  <w:footnote w:type="continuationSeparator" w:id="0">
    <w:p w:rsidR="0005678E" w:rsidRDefault="0005678E" w:rsidP="00927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9E" w:rsidRDefault="0092789E">
    <w:pPr>
      <w:pStyle w:val="Header"/>
    </w:pPr>
    <w:r>
      <w:rPr>
        <w:noProof/>
      </w:rPr>
      <w:drawing>
        <wp:anchor distT="0" distB="0" distL="114300" distR="114300" simplePos="0" relativeHeight="251659264" behindDoc="0" locked="0" layoutInCell="1" allowOverlap="1" wp14:anchorId="2F1FE732" wp14:editId="75F548B2">
          <wp:simplePos x="0" y="0"/>
          <wp:positionH relativeFrom="margin">
            <wp:posOffset>167005</wp:posOffset>
          </wp:positionH>
          <wp:positionV relativeFrom="paragraph">
            <wp:posOffset>-344805</wp:posOffset>
          </wp:positionV>
          <wp:extent cx="5404104" cy="850392"/>
          <wp:effectExtent l="0" t="0" r="0" b="0"/>
          <wp:wrapNone/>
          <wp:docPr id="3" name="Image 1" descr="C:\Users\eban\Dropbox\EBAN\Graphic\EBAN logo\EBAN New Logos 2014\EBAN logo with signature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n\Dropbox\EBAN\Graphic\EBAN logo\EBAN New Logos 2014\EBAN logo with signature 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4104" cy="8503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BE8"/>
    <w:multiLevelType w:val="hybridMultilevel"/>
    <w:tmpl w:val="71AEC0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633F25"/>
    <w:multiLevelType w:val="multilevel"/>
    <w:tmpl w:val="665C2E30"/>
    <w:lvl w:ilvl="0">
      <w:start w:val="7"/>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5F4C8D"/>
    <w:multiLevelType w:val="hybridMultilevel"/>
    <w:tmpl w:val="1152DC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1B604B2"/>
    <w:multiLevelType w:val="hybridMultilevel"/>
    <w:tmpl w:val="84F4EF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A53A8B"/>
    <w:multiLevelType w:val="hybridMultilevel"/>
    <w:tmpl w:val="5A944E5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3B196713"/>
    <w:multiLevelType w:val="hybridMultilevel"/>
    <w:tmpl w:val="3564CD4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4AC4FE5"/>
    <w:multiLevelType w:val="hybridMultilevel"/>
    <w:tmpl w:val="909C5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BE20E0D"/>
    <w:multiLevelType w:val="multilevel"/>
    <w:tmpl w:val="5E066E52"/>
    <w:lvl w:ilvl="0">
      <w:start w:val="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6"/>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nsid w:val="6DC43F49"/>
    <w:multiLevelType w:val="hybridMultilevel"/>
    <w:tmpl w:val="81669456"/>
    <w:lvl w:ilvl="0" w:tplc="7DF0D05A">
      <w:start w:val="3"/>
      <w:numFmt w:val="bullet"/>
      <w:lvlText w:val="-"/>
      <w:lvlJc w:val="left"/>
      <w:pPr>
        <w:ind w:left="720" w:hanging="360"/>
      </w:pPr>
      <w:rPr>
        <w:rFonts w:ascii="Arial" w:eastAsiaTheme="minorHAnsi" w:hAnsi="Arial" w:cs="Arial"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3"/>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6E"/>
    <w:rsid w:val="00003E18"/>
    <w:rsid w:val="00006FE2"/>
    <w:rsid w:val="0001217A"/>
    <w:rsid w:val="0005678E"/>
    <w:rsid w:val="000C282D"/>
    <w:rsid w:val="000D14A0"/>
    <w:rsid w:val="00113164"/>
    <w:rsid w:val="00165478"/>
    <w:rsid w:val="00171C71"/>
    <w:rsid w:val="00185A4C"/>
    <w:rsid w:val="00285C6C"/>
    <w:rsid w:val="003D4180"/>
    <w:rsid w:val="003D68E5"/>
    <w:rsid w:val="003E57F7"/>
    <w:rsid w:val="003F74B9"/>
    <w:rsid w:val="00412A26"/>
    <w:rsid w:val="005366BA"/>
    <w:rsid w:val="00572F9D"/>
    <w:rsid w:val="005E46B4"/>
    <w:rsid w:val="00604D1B"/>
    <w:rsid w:val="006228C8"/>
    <w:rsid w:val="00624C97"/>
    <w:rsid w:val="00650D9C"/>
    <w:rsid w:val="006D5607"/>
    <w:rsid w:val="006F45F8"/>
    <w:rsid w:val="00737297"/>
    <w:rsid w:val="0073754F"/>
    <w:rsid w:val="007D4AD2"/>
    <w:rsid w:val="00815242"/>
    <w:rsid w:val="008C31E1"/>
    <w:rsid w:val="0092789E"/>
    <w:rsid w:val="00990CD0"/>
    <w:rsid w:val="009C7983"/>
    <w:rsid w:val="009D4B9D"/>
    <w:rsid w:val="00A06E46"/>
    <w:rsid w:val="00A17A28"/>
    <w:rsid w:val="00A43D57"/>
    <w:rsid w:val="00A46A3A"/>
    <w:rsid w:val="00AB29C3"/>
    <w:rsid w:val="00AF7CD5"/>
    <w:rsid w:val="00B03E39"/>
    <w:rsid w:val="00B309C9"/>
    <w:rsid w:val="00B723EA"/>
    <w:rsid w:val="00BA2E91"/>
    <w:rsid w:val="00BC3757"/>
    <w:rsid w:val="00BF3805"/>
    <w:rsid w:val="00C674A7"/>
    <w:rsid w:val="00CA7363"/>
    <w:rsid w:val="00CF2496"/>
    <w:rsid w:val="00D10482"/>
    <w:rsid w:val="00DC784A"/>
    <w:rsid w:val="00DE7329"/>
    <w:rsid w:val="00E4192D"/>
    <w:rsid w:val="00E74277"/>
    <w:rsid w:val="00EF2BCC"/>
    <w:rsid w:val="00F6386E"/>
    <w:rsid w:val="00F92A68"/>
    <w:rsid w:val="00FC63E7"/>
    <w:rsid w:val="00FF4C98"/>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EB"/>
    <w:rPr>
      <w:rFonts w:ascii="Times New Roman" w:hAnsi="Times New Roman"/>
      <w:sz w:val="22"/>
      <w:lang w:val="en-US"/>
    </w:rPr>
  </w:style>
  <w:style w:type="paragraph" w:styleId="Heading1">
    <w:name w:val="heading 1"/>
    <w:basedOn w:val="Normal"/>
    <w:next w:val="Normal"/>
    <w:link w:val="Heading1Char"/>
    <w:qFormat/>
    <w:rsid w:val="009D4B9D"/>
    <w:pPr>
      <w:keepNext/>
      <w:widowControl w:val="0"/>
      <w:tabs>
        <w:tab w:val="left" w:pos="-1257"/>
        <w:tab w:val="left" w:pos="-720"/>
        <w:tab w:val="left" w:pos="0"/>
        <w:tab w:val="left" w:pos="373"/>
        <w:tab w:val="left" w:pos="1440"/>
      </w:tabs>
      <w:ind w:left="1440" w:hanging="1440"/>
      <w:jc w:val="both"/>
      <w:outlineLvl w:val="0"/>
    </w:pPr>
    <w:rPr>
      <w:rFonts w:ascii="Arial" w:eastAsia="Times New Roman" w:hAnsi="Arial" w:cs="Times New Roman"/>
      <w:b/>
      <w:i/>
      <w:snapToGrid w:val="0"/>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A7"/>
    <w:pPr>
      <w:ind w:left="720"/>
      <w:contextualSpacing/>
    </w:pPr>
  </w:style>
  <w:style w:type="paragraph" w:styleId="BodyText3">
    <w:name w:val="Body Text 3"/>
    <w:basedOn w:val="Normal"/>
    <w:link w:val="BodyText3Char"/>
    <w:semiHidden/>
    <w:rsid w:val="00A17A28"/>
    <w:pPr>
      <w:widowControl w:val="0"/>
      <w:tabs>
        <w:tab w:val="left" w:pos="-1099"/>
        <w:tab w:val="left" w:pos="-720"/>
        <w:tab w:val="left" w:pos="260"/>
        <w:tab w:val="left" w:pos="770"/>
      </w:tabs>
      <w:jc w:val="both"/>
    </w:pPr>
    <w:rPr>
      <w:rFonts w:ascii="Arial" w:eastAsia="Times New Roman" w:hAnsi="Arial" w:cs="Arial"/>
      <w:snapToGrid w:val="0"/>
      <w:color w:val="0000FF"/>
      <w:sz w:val="24"/>
      <w:szCs w:val="20"/>
      <w:u w:val="single" w:color="0000FF"/>
      <w:lang w:val="en-GB" w:eastAsia="fr-FR"/>
    </w:rPr>
  </w:style>
  <w:style w:type="character" w:customStyle="1" w:styleId="BodyText3Char">
    <w:name w:val="Body Text 3 Char"/>
    <w:basedOn w:val="DefaultParagraphFont"/>
    <w:link w:val="BodyText3"/>
    <w:semiHidden/>
    <w:rsid w:val="00A17A28"/>
    <w:rPr>
      <w:rFonts w:ascii="Arial" w:eastAsia="Times New Roman" w:hAnsi="Arial" w:cs="Arial"/>
      <w:snapToGrid w:val="0"/>
      <w:color w:val="0000FF"/>
      <w:szCs w:val="20"/>
      <w:u w:val="single" w:color="0000FF"/>
      <w:lang w:val="en-GB" w:eastAsia="fr-FR"/>
    </w:rPr>
  </w:style>
  <w:style w:type="paragraph" w:styleId="BodyTextIndent">
    <w:name w:val="Body Text Indent"/>
    <w:basedOn w:val="Normal"/>
    <w:link w:val="BodyTextIndentChar"/>
    <w:uiPriority w:val="99"/>
    <w:semiHidden/>
    <w:unhideWhenUsed/>
    <w:rsid w:val="00171C71"/>
    <w:pPr>
      <w:spacing w:after="120"/>
      <w:ind w:left="283"/>
    </w:pPr>
  </w:style>
  <w:style w:type="character" w:customStyle="1" w:styleId="BodyTextIndentChar">
    <w:name w:val="Body Text Indent Char"/>
    <w:basedOn w:val="DefaultParagraphFont"/>
    <w:link w:val="BodyTextIndent"/>
    <w:uiPriority w:val="99"/>
    <w:semiHidden/>
    <w:rsid w:val="00171C71"/>
    <w:rPr>
      <w:rFonts w:ascii="Times New Roman" w:hAnsi="Times New Roman"/>
      <w:sz w:val="22"/>
      <w:lang w:val="en-US"/>
    </w:rPr>
  </w:style>
  <w:style w:type="paragraph" w:styleId="BodyText">
    <w:name w:val="Body Text"/>
    <w:basedOn w:val="Normal"/>
    <w:link w:val="BodyTextChar"/>
    <w:uiPriority w:val="99"/>
    <w:semiHidden/>
    <w:unhideWhenUsed/>
    <w:rsid w:val="00171C71"/>
    <w:pPr>
      <w:spacing w:after="120"/>
    </w:pPr>
  </w:style>
  <w:style w:type="character" w:customStyle="1" w:styleId="BodyTextChar">
    <w:name w:val="Body Text Char"/>
    <w:basedOn w:val="DefaultParagraphFont"/>
    <w:link w:val="BodyText"/>
    <w:uiPriority w:val="99"/>
    <w:semiHidden/>
    <w:rsid w:val="00171C71"/>
    <w:rPr>
      <w:rFonts w:ascii="Times New Roman" w:hAnsi="Times New Roman"/>
      <w:sz w:val="22"/>
      <w:lang w:val="en-US"/>
    </w:rPr>
  </w:style>
  <w:style w:type="character" w:customStyle="1" w:styleId="Heading1Char">
    <w:name w:val="Heading 1 Char"/>
    <w:basedOn w:val="DefaultParagraphFont"/>
    <w:link w:val="Heading1"/>
    <w:rsid w:val="009D4B9D"/>
    <w:rPr>
      <w:rFonts w:ascii="Arial" w:eastAsia="Times New Roman" w:hAnsi="Arial" w:cs="Times New Roman"/>
      <w:b/>
      <w:i/>
      <w:snapToGrid w:val="0"/>
      <w:szCs w:val="20"/>
      <w:lang w:val="en-GB" w:eastAsia="fr-FR"/>
    </w:rPr>
  </w:style>
  <w:style w:type="paragraph" w:styleId="Header">
    <w:name w:val="header"/>
    <w:basedOn w:val="Normal"/>
    <w:link w:val="HeaderChar"/>
    <w:uiPriority w:val="99"/>
    <w:unhideWhenUsed/>
    <w:rsid w:val="0092789E"/>
    <w:pPr>
      <w:tabs>
        <w:tab w:val="center" w:pos="4513"/>
        <w:tab w:val="right" w:pos="9026"/>
      </w:tabs>
    </w:pPr>
  </w:style>
  <w:style w:type="character" w:customStyle="1" w:styleId="HeaderChar">
    <w:name w:val="Header Char"/>
    <w:basedOn w:val="DefaultParagraphFont"/>
    <w:link w:val="Header"/>
    <w:uiPriority w:val="99"/>
    <w:rsid w:val="0092789E"/>
    <w:rPr>
      <w:rFonts w:ascii="Times New Roman" w:hAnsi="Times New Roman"/>
      <w:sz w:val="22"/>
      <w:lang w:val="en-US"/>
    </w:rPr>
  </w:style>
  <w:style w:type="paragraph" w:styleId="Footer">
    <w:name w:val="footer"/>
    <w:basedOn w:val="Normal"/>
    <w:link w:val="FooterChar"/>
    <w:uiPriority w:val="99"/>
    <w:unhideWhenUsed/>
    <w:rsid w:val="0092789E"/>
    <w:pPr>
      <w:tabs>
        <w:tab w:val="center" w:pos="4513"/>
        <w:tab w:val="right" w:pos="9026"/>
      </w:tabs>
    </w:pPr>
  </w:style>
  <w:style w:type="character" w:customStyle="1" w:styleId="FooterChar">
    <w:name w:val="Footer Char"/>
    <w:basedOn w:val="DefaultParagraphFont"/>
    <w:link w:val="Footer"/>
    <w:uiPriority w:val="99"/>
    <w:rsid w:val="0092789E"/>
    <w:rPr>
      <w:rFonts w:ascii="Times New Roman" w:hAnsi="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EB"/>
    <w:rPr>
      <w:rFonts w:ascii="Times New Roman" w:hAnsi="Times New Roman"/>
      <w:sz w:val="22"/>
      <w:lang w:val="en-US"/>
    </w:rPr>
  </w:style>
  <w:style w:type="paragraph" w:styleId="Heading1">
    <w:name w:val="heading 1"/>
    <w:basedOn w:val="Normal"/>
    <w:next w:val="Normal"/>
    <w:link w:val="Heading1Char"/>
    <w:qFormat/>
    <w:rsid w:val="009D4B9D"/>
    <w:pPr>
      <w:keepNext/>
      <w:widowControl w:val="0"/>
      <w:tabs>
        <w:tab w:val="left" w:pos="-1257"/>
        <w:tab w:val="left" w:pos="-720"/>
        <w:tab w:val="left" w:pos="0"/>
        <w:tab w:val="left" w:pos="373"/>
        <w:tab w:val="left" w:pos="1440"/>
      </w:tabs>
      <w:ind w:left="1440" w:hanging="1440"/>
      <w:jc w:val="both"/>
      <w:outlineLvl w:val="0"/>
    </w:pPr>
    <w:rPr>
      <w:rFonts w:ascii="Arial" w:eastAsia="Times New Roman" w:hAnsi="Arial" w:cs="Times New Roman"/>
      <w:b/>
      <w:i/>
      <w:snapToGrid w:val="0"/>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A7"/>
    <w:pPr>
      <w:ind w:left="720"/>
      <w:contextualSpacing/>
    </w:pPr>
  </w:style>
  <w:style w:type="paragraph" w:styleId="BodyText3">
    <w:name w:val="Body Text 3"/>
    <w:basedOn w:val="Normal"/>
    <w:link w:val="BodyText3Char"/>
    <w:semiHidden/>
    <w:rsid w:val="00A17A28"/>
    <w:pPr>
      <w:widowControl w:val="0"/>
      <w:tabs>
        <w:tab w:val="left" w:pos="-1099"/>
        <w:tab w:val="left" w:pos="-720"/>
        <w:tab w:val="left" w:pos="260"/>
        <w:tab w:val="left" w:pos="770"/>
      </w:tabs>
      <w:jc w:val="both"/>
    </w:pPr>
    <w:rPr>
      <w:rFonts w:ascii="Arial" w:eastAsia="Times New Roman" w:hAnsi="Arial" w:cs="Arial"/>
      <w:snapToGrid w:val="0"/>
      <w:color w:val="0000FF"/>
      <w:sz w:val="24"/>
      <w:szCs w:val="20"/>
      <w:u w:val="single" w:color="0000FF"/>
      <w:lang w:val="en-GB" w:eastAsia="fr-FR"/>
    </w:rPr>
  </w:style>
  <w:style w:type="character" w:customStyle="1" w:styleId="BodyText3Char">
    <w:name w:val="Body Text 3 Char"/>
    <w:basedOn w:val="DefaultParagraphFont"/>
    <w:link w:val="BodyText3"/>
    <w:semiHidden/>
    <w:rsid w:val="00A17A28"/>
    <w:rPr>
      <w:rFonts w:ascii="Arial" w:eastAsia="Times New Roman" w:hAnsi="Arial" w:cs="Arial"/>
      <w:snapToGrid w:val="0"/>
      <w:color w:val="0000FF"/>
      <w:szCs w:val="20"/>
      <w:u w:val="single" w:color="0000FF"/>
      <w:lang w:val="en-GB" w:eastAsia="fr-FR"/>
    </w:rPr>
  </w:style>
  <w:style w:type="paragraph" w:styleId="BodyTextIndent">
    <w:name w:val="Body Text Indent"/>
    <w:basedOn w:val="Normal"/>
    <w:link w:val="BodyTextIndentChar"/>
    <w:uiPriority w:val="99"/>
    <w:semiHidden/>
    <w:unhideWhenUsed/>
    <w:rsid w:val="00171C71"/>
    <w:pPr>
      <w:spacing w:after="120"/>
      <w:ind w:left="283"/>
    </w:pPr>
  </w:style>
  <w:style w:type="character" w:customStyle="1" w:styleId="BodyTextIndentChar">
    <w:name w:val="Body Text Indent Char"/>
    <w:basedOn w:val="DefaultParagraphFont"/>
    <w:link w:val="BodyTextIndent"/>
    <w:uiPriority w:val="99"/>
    <w:semiHidden/>
    <w:rsid w:val="00171C71"/>
    <w:rPr>
      <w:rFonts w:ascii="Times New Roman" w:hAnsi="Times New Roman"/>
      <w:sz w:val="22"/>
      <w:lang w:val="en-US"/>
    </w:rPr>
  </w:style>
  <w:style w:type="paragraph" w:styleId="BodyText">
    <w:name w:val="Body Text"/>
    <w:basedOn w:val="Normal"/>
    <w:link w:val="BodyTextChar"/>
    <w:uiPriority w:val="99"/>
    <w:semiHidden/>
    <w:unhideWhenUsed/>
    <w:rsid w:val="00171C71"/>
    <w:pPr>
      <w:spacing w:after="120"/>
    </w:pPr>
  </w:style>
  <w:style w:type="character" w:customStyle="1" w:styleId="BodyTextChar">
    <w:name w:val="Body Text Char"/>
    <w:basedOn w:val="DefaultParagraphFont"/>
    <w:link w:val="BodyText"/>
    <w:uiPriority w:val="99"/>
    <w:semiHidden/>
    <w:rsid w:val="00171C71"/>
    <w:rPr>
      <w:rFonts w:ascii="Times New Roman" w:hAnsi="Times New Roman"/>
      <w:sz w:val="22"/>
      <w:lang w:val="en-US"/>
    </w:rPr>
  </w:style>
  <w:style w:type="character" w:customStyle="1" w:styleId="Heading1Char">
    <w:name w:val="Heading 1 Char"/>
    <w:basedOn w:val="DefaultParagraphFont"/>
    <w:link w:val="Heading1"/>
    <w:rsid w:val="009D4B9D"/>
    <w:rPr>
      <w:rFonts w:ascii="Arial" w:eastAsia="Times New Roman" w:hAnsi="Arial" w:cs="Times New Roman"/>
      <w:b/>
      <w:i/>
      <w:snapToGrid w:val="0"/>
      <w:szCs w:val="20"/>
      <w:lang w:val="en-GB" w:eastAsia="fr-FR"/>
    </w:rPr>
  </w:style>
  <w:style w:type="paragraph" w:styleId="Header">
    <w:name w:val="header"/>
    <w:basedOn w:val="Normal"/>
    <w:link w:val="HeaderChar"/>
    <w:uiPriority w:val="99"/>
    <w:unhideWhenUsed/>
    <w:rsid w:val="0092789E"/>
    <w:pPr>
      <w:tabs>
        <w:tab w:val="center" w:pos="4513"/>
        <w:tab w:val="right" w:pos="9026"/>
      </w:tabs>
    </w:pPr>
  </w:style>
  <w:style w:type="character" w:customStyle="1" w:styleId="HeaderChar">
    <w:name w:val="Header Char"/>
    <w:basedOn w:val="DefaultParagraphFont"/>
    <w:link w:val="Header"/>
    <w:uiPriority w:val="99"/>
    <w:rsid w:val="0092789E"/>
    <w:rPr>
      <w:rFonts w:ascii="Times New Roman" w:hAnsi="Times New Roman"/>
      <w:sz w:val="22"/>
      <w:lang w:val="en-US"/>
    </w:rPr>
  </w:style>
  <w:style w:type="paragraph" w:styleId="Footer">
    <w:name w:val="footer"/>
    <w:basedOn w:val="Normal"/>
    <w:link w:val="FooterChar"/>
    <w:uiPriority w:val="99"/>
    <w:unhideWhenUsed/>
    <w:rsid w:val="0092789E"/>
    <w:pPr>
      <w:tabs>
        <w:tab w:val="center" w:pos="4513"/>
        <w:tab w:val="right" w:pos="9026"/>
      </w:tabs>
    </w:pPr>
  </w:style>
  <w:style w:type="character" w:customStyle="1" w:styleId="FooterChar">
    <w:name w:val="Footer Char"/>
    <w:basedOn w:val="DefaultParagraphFont"/>
    <w:link w:val="Footer"/>
    <w:uiPriority w:val="99"/>
    <w:rsid w:val="0092789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403">
      <w:bodyDiv w:val="1"/>
      <w:marLeft w:val="0"/>
      <w:marRight w:val="0"/>
      <w:marTop w:val="0"/>
      <w:marBottom w:val="0"/>
      <w:divBdr>
        <w:top w:val="none" w:sz="0" w:space="0" w:color="auto"/>
        <w:left w:val="none" w:sz="0" w:space="0" w:color="auto"/>
        <w:bottom w:val="none" w:sz="0" w:space="0" w:color="auto"/>
        <w:right w:val="none" w:sz="0" w:space="0" w:color="auto"/>
      </w:divBdr>
      <w:divsChild>
        <w:div w:id="726144042">
          <w:marLeft w:val="0"/>
          <w:marRight w:val="0"/>
          <w:marTop w:val="0"/>
          <w:marBottom w:val="0"/>
          <w:divBdr>
            <w:top w:val="none" w:sz="0" w:space="0" w:color="auto"/>
            <w:left w:val="none" w:sz="0" w:space="0" w:color="auto"/>
            <w:bottom w:val="none" w:sz="0" w:space="0" w:color="auto"/>
            <w:right w:val="none" w:sz="0" w:space="0" w:color="auto"/>
          </w:divBdr>
        </w:div>
        <w:div w:id="387339939">
          <w:marLeft w:val="0"/>
          <w:marRight w:val="0"/>
          <w:marTop w:val="0"/>
          <w:marBottom w:val="0"/>
          <w:divBdr>
            <w:top w:val="none" w:sz="0" w:space="0" w:color="auto"/>
            <w:left w:val="none" w:sz="0" w:space="0" w:color="auto"/>
            <w:bottom w:val="none" w:sz="0" w:space="0" w:color="auto"/>
            <w:right w:val="none" w:sz="0" w:space="0" w:color="auto"/>
          </w:divBdr>
        </w:div>
        <w:div w:id="975647655">
          <w:marLeft w:val="0"/>
          <w:marRight w:val="0"/>
          <w:marTop w:val="0"/>
          <w:marBottom w:val="0"/>
          <w:divBdr>
            <w:top w:val="none" w:sz="0" w:space="0" w:color="auto"/>
            <w:left w:val="none" w:sz="0" w:space="0" w:color="auto"/>
            <w:bottom w:val="none" w:sz="0" w:space="0" w:color="auto"/>
            <w:right w:val="none" w:sz="0" w:space="0" w:color="auto"/>
          </w:divBdr>
        </w:div>
        <w:div w:id="657540398">
          <w:marLeft w:val="0"/>
          <w:marRight w:val="0"/>
          <w:marTop w:val="0"/>
          <w:marBottom w:val="0"/>
          <w:divBdr>
            <w:top w:val="none" w:sz="0" w:space="0" w:color="auto"/>
            <w:left w:val="none" w:sz="0" w:space="0" w:color="auto"/>
            <w:bottom w:val="none" w:sz="0" w:space="0" w:color="auto"/>
            <w:right w:val="none" w:sz="0" w:space="0" w:color="auto"/>
          </w:divBdr>
        </w:div>
      </w:divsChild>
    </w:div>
    <w:div w:id="76026303">
      <w:bodyDiv w:val="1"/>
      <w:marLeft w:val="0"/>
      <w:marRight w:val="0"/>
      <w:marTop w:val="0"/>
      <w:marBottom w:val="0"/>
      <w:divBdr>
        <w:top w:val="none" w:sz="0" w:space="0" w:color="auto"/>
        <w:left w:val="none" w:sz="0" w:space="0" w:color="auto"/>
        <w:bottom w:val="none" w:sz="0" w:space="0" w:color="auto"/>
        <w:right w:val="none" w:sz="0" w:space="0" w:color="auto"/>
      </w:divBdr>
      <w:divsChild>
        <w:div w:id="592976454">
          <w:marLeft w:val="0"/>
          <w:marRight w:val="0"/>
          <w:marTop w:val="0"/>
          <w:marBottom w:val="0"/>
          <w:divBdr>
            <w:top w:val="none" w:sz="0" w:space="0" w:color="auto"/>
            <w:left w:val="none" w:sz="0" w:space="0" w:color="auto"/>
            <w:bottom w:val="none" w:sz="0" w:space="0" w:color="auto"/>
            <w:right w:val="none" w:sz="0" w:space="0" w:color="auto"/>
          </w:divBdr>
        </w:div>
        <w:div w:id="215362650">
          <w:marLeft w:val="0"/>
          <w:marRight w:val="0"/>
          <w:marTop w:val="0"/>
          <w:marBottom w:val="0"/>
          <w:divBdr>
            <w:top w:val="none" w:sz="0" w:space="0" w:color="auto"/>
            <w:left w:val="none" w:sz="0" w:space="0" w:color="auto"/>
            <w:bottom w:val="none" w:sz="0" w:space="0" w:color="auto"/>
            <w:right w:val="none" w:sz="0" w:space="0" w:color="auto"/>
          </w:divBdr>
        </w:div>
        <w:div w:id="1710312">
          <w:marLeft w:val="0"/>
          <w:marRight w:val="0"/>
          <w:marTop w:val="0"/>
          <w:marBottom w:val="0"/>
          <w:divBdr>
            <w:top w:val="none" w:sz="0" w:space="0" w:color="auto"/>
            <w:left w:val="none" w:sz="0" w:space="0" w:color="auto"/>
            <w:bottom w:val="none" w:sz="0" w:space="0" w:color="auto"/>
            <w:right w:val="none" w:sz="0" w:space="0" w:color="auto"/>
          </w:divBdr>
        </w:div>
        <w:div w:id="98718931">
          <w:marLeft w:val="0"/>
          <w:marRight w:val="0"/>
          <w:marTop w:val="0"/>
          <w:marBottom w:val="0"/>
          <w:divBdr>
            <w:top w:val="none" w:sz="0" w:space="0" w:color="auto"/>
            <w:left w:val="none" w:sz="0" w:space="0" w:color="auto"/>
            <w:bottom w:val="none" w:sz="0" w:space="0" w:color="auto"/>
            <w:right w:val="none" w:sz="0" w:space="0" w:color="auto"/>
          </w:divBdr>
        </w:div>
        <w:div w:id="1009407377">
          <w:marLeft w:val="0"/>
          <w:marRight w:val="0"/>
          <w:marTop w:val="0"/>
          <w:marBottom w:val="0"/>
          <w:divBdr>
            <w:top w:val="none" w:sz="0" w:space="0" w:color="auto"/>
            <w:left w:val="none" w:sz="0" w:space="0" w:color="auto"/>
            <w:bottom w:val="none" w:sz="0" w:space="0" w:color="auto"/>
            <w:right w:val="none" w:sz="0" w:space="0" w:color="auto"/>
          </w:divBdr>
        </w:div>
        <w:div w:id="741217249">
          <w:marLeft w:val="0"/>
          <w:marRight w:val="0"/>
          <w:marTop w:val="0"/>
          <w:marBottom w:val="0"/>
          <w:divBdr>
            <w:top w:val="none" w:sz="0" w:space="0" w:color="auto"/>
            <w:left w:val="none" w:sz="0" w:space="0" w:color="auto"/>
            <w:bottom w:val="none" w:sz="0" w:space="0" w:color="auto"/>
            <w:right w:val="none" w:sz="0" w:space="0" w:color="auto"/>
          </w:divBdr>
        </w:div>
        <w:div w:id="464470581">
          <w:marLeft w:val="0"/>
          <w:marRight w:val="0"/>
          <w:marTop w:val="0"/>
          <w:marBottom w:val="0"/>
          <w:divBdr>
            <w:top w:val="none" w:sz="0" w:space="0" w:color="auto"/>
            <w:left w:val="none" w:sz="0" w:space="0" w:color="auto"/>
            <w:bottom w:val="none" w:sz="0" w:space="0" w:color="auto"/>
            <w:right w:val="none" w:sz="0" w:space="0" w:color="auto"/>
          </w:divBdr>
        </w:div>
        <w:div w:id="2081319819">
          <w:marLeft w:val="0"/>
          <w:marRight w:val="0"/>
          <w:marTop w:val="0"/>
          <w:marBottom w:val="0"/>
          <w:divBdr>
            <w:top w:val="none" w:sz="0" w:space="0" w:color="auto"/>
            <w:left w:val="none" w:sz="0" w:space="0" w:color="auto"/>
            <w:bottom w:val="none" w:sz="0" w:space="0" w:color="auto"/>
            <w:right w:val="none" w:sz="0" w:space="0" w:color="auto"/>
          </w:divBdr>
        </w:div>
        <w:div w:id="1750030639">
          <w:marLeft w:val="0"/>
          <w:marRight w:val="0"/>
          <w:marTop w:val="0"/>
          <w:marBottom w:val="0"/>
          <w:divBdr>
            <w:top w:val="none" w:sz="0" w:space="0" w:color="auto"/>
            <w:left w:val="none" w:sz="0" w:space="0" w:color="auto"/>
            <w:bottom w:val="none" w:sz="0" w:space="0" w:color="auto"/>
            <w:right w:val="none" w:sz="0" w:space="0" w:color="auto"/>
          </w:divBdr>
        </w:div>
        <w:div w:id="1911109343">
          <w:marLeft w:val="0"/>
          <w:marRight w:val="0"/>
          <w:marTop w:val="0"/>
          <w:marBottom w:val="0"/>
          <w:divBdr>
            <w:top w:val="none" w:sz="0" w:space="0" w:color="auto"/>
            <w:left w:val="none" w:sz="0" w:space="0" w:color="auto"/>
            <w:bottom w:val="none" w:sz="0" w:space="0" w:color="auto"/>
            <w:right w:val="none" w:sz="0" w:space="0" w:color="auto"/>
          </w:divBdr>
        </w:div>
        <w:div w:id="755127462">
          <w:marLeft w:val="0"/>
          <w:marRight w:val="0"/>
          <w:marTop w:val="0"/>
          <w:marBottom w:val="0"/>
          <w:divBdr>
            <w:top w:val="none" w:sz="0" w:space="0" w:color="auto"/>
            <w:left w:val="none" w:sz="0" w:space="0" w:color="auto"/>
            <w:bottom w:val="none" w:sz="0" w:space="0" w:color="auto"/>
            <w:right w:val="none" w:sz="0" w:space="0" w:color="auto"/>
          </w:divBdr>
        </w:div>
        <w:div w:id="272056245">
          <w:marLeft w:val="0"/>
          <w:marRight w:val="0"/>
          <w:marTop w:val="0"/>
          <w:marBottom w:val="0"/>
          <w:divBdr>
            <w:top w:val="none" w:sz="0" w:space="0" w:color="auto"/>
            <w:left w:val="none" w:sz="0" w:space="0" w:color="auto"/>
            <w:bottom w:val="none" w:sz="0" w:space="0" w:color="auto"/>
            <w:right w:val="none" w:sz="0" w:space="0" w:color="auto"/>
          </w:divBdr>
        </w:div>
        <w:div w:id="626737692">
          <w:marLeft w:val="0"/>
          <w:marRight w:val="0"/>
          <w:marTop w:val="0"/>
          <w:marBottom w:val="0"/>
          <w:divBdr>
            <w:top w:val="none" w:sz="0" w:space="0" w:color="auto"/>
            <w:left w:val="none" w:sz="0" w:space="0" w:color="auto"/>
            <w:bottom w:val="none" w:sz="0" w:space="0" w:color="auto"/>
            <w:right w:val="none" w:sz="0" w:space="0" w:color="auto"/>
          </w:divBdr>
        </w:div>
        <w:div w:id="1297225297">
          <w:marLeft w:val="0"/>
          <w:marRight w:val="0"/>
          <w:marTop w:val="0"/>
          <w:marBottom w:val="0"/>
          <w:divBdr>
            <w:top w:val="none" w:sz="0" w:space="0" w:color="auto"/>
            <w:left w:val="none" w:sz="0" w:space="0" w:color="auto"/>
            <w:bottom w:val="none" w:sz="0" w:space="0" w:color="auto"/>
            <w:right w:val="none" w:sz="0" w:space="0" w:color="auto"/>
          </w:divBdr>
        </w:div>
        <w:div w:id="559825418">
          <w:marLeft w:val="0"/>
          <w:marRight w:val="0"/>
          <w:marTop w:val="0"/>
          <w:marBottom w:val="0"/>
          <w:divBdr>
            <w:top w:val="none" w:sz="0" w:space="0" w:color="auto"/>
            <w:left w:val="none" w:sz="0" w:space="0" w:color="auto"/>
            <w:bottom w:val="none" w:sz="0" w:space="0" w:color="auto"/>
            <w:right w:val="none" w:sz="0" w:space="0" w:color="auto"/>
          </w:divBdr>
        </w:div>
        <w:div w:id="590118256">
          <w:marLeft w:val="0"/>
          <w:marRight w:val="0"/>
          <w:marTop w:val="0"/>
          <w:marBottom w:val="0"/>
          <w:divBdr>
            <w:top w:val="none" w:sz="0" w:space="0" w:color="auto"/>
            <w:left w:val="none" w:sz="0" w:space="0" w:color="auto"/>
            <w:bottom w:val="none" w:sz="0" w:space="0" w:color="auto"/>
            <w:right w:val="none" w:sz="0" w:space="0" w:color="auto"/>
          </w:divBdr>
        </w:div>
        <w:div w:id="1302421956">
          <w:marLeft w:val="0"/>
          <w:marRight w:val="0"/>
          <w:marTop w:val="0"/>
          <w:marBottom w:val="0"/>
          <w:divBdr>
            <w:top w:val="none" w:sz="0" w:space="0" w:color="auto"/>
            <w:left w:val="none" w:sz="0" w:space="0" w:color="auto"/>
            <w:bottom w:val="none" w:sz="0" w:space="0" w:color="auto"/>
            <w:right w:val="none" w:sz="0" w:space="0" w:color="auto"/>
          </w:divBdr>
        </w:div>
        <w:div w:id="799224704">
          <w:marLeft w:val="0"/>
          <w:marRight w:val="0"/>
          <w:marTop w:val="0"/>
          <w:marBottom w:val="0"/>
          <w:divBdr>
            <w:top w:val="none" w:sz="0" w:space="0" w:color="auto"/>
            <w:left w:val="none" w:sz="0" w:space="0" w:color="auto"/>
            <w:bottom w:val="none" w:sz="0" w:space="0" w:color="auto"/>
            <w:right w:val="none" w:sz="0" w:space="0" w:color="auto"/>
          </w:divBdr>
        </w:div>
        <w:div w:id="1408265826">
          <w:marLeft w:val="0"/>
          <w:marRight w:val="0"/>
          <w:marTop w:val="0"/>
          <w:marBottom w:val="0"/>
          <w:divBdr>
            <w:top w:val="none" w:sz="0" w:space="0" w:color="auto"/>
            <w:left w:val="none" w:sz="0" w:space="0" w:color="auto"/>
            <w:bottom w:val="none" w:sz="0" w:space="0" w:color="auto"/>
            <w:right w:val="none" w:sz="0" w:space="0" w:color="auto"/>
          </w:divBdr>
        </w:div>
        <w:div w:id="1347756321">
          <w:marLeft w:val="0"/>
          <w:marRight w:val="0"/>
          <w:marTop w:val="0"/>
          <w:marBottom w:val="0"/>
          <w:divBdr>
            <w:top w:val="none" w:sz="0" w:space="0" w:color="auto"/>
            <w:left w:val="none" w:sz="0" w:space="0" w:color="auto"/>
            <w:bottom w:val="none" w:sz="0" w:space="0" w:color="auto"/>
            <w:right w:val="none" w:sz="0" w:space="0" w:color="auto"/>
          </w:divBdr>
        </w:div>
        <w:div w:id="1845589436">
          <w:marLeft w:val="0"/>
          <w:marRight w:val="0"/>
          <w:marTop w:val="0"/>
          <w:marBottom w:val="0"/>
          <w:divBdr>
            <w:top w:val="none" w:sz="0" w:space="0" w:color="auto"/>
            <w:left w:val="none" w:sz="0" w:space="0" w:color="auto"/>
            <w:bottom w:val="none" w:sz="0" w:space="0" w:color="auto"/>
            <w:right w:val="none" w:sz="0" w:space="0" w:color="auto"/>
          </w:divBdr>
        </w:div>
        <w:div w:id="1472677693">
          <w:marLeft w:val="0"/>
          <w:marRight w:val="0"/>
          <w:marTop w:val="0"/>
          <w:marBottom w:val="0"/>
          <w:divBdr>
            <w:top w:val="none" w:sz="0" w:space="0" w:color="auto"/>
            <w:left w:val="none" w:sz="0" w:space="0" w:color="auto"/>
            <w:bottom w:val="none" w:sz="0" w:space="0" w:color="auto"/>
            <w:right w:val="none" w:sz="0" w:space="0" w:color="auto"/>
          </w:divBdr>
        </w:div>
      </w:divsChild>
    </w:div>
    <w:div w:id="236746262">
      <w:bodyDiv w:val="1"/>
      <w:marLeft w:val="0"/>
      <w:marRight w:val="0"/>
      <w:marTop w:val="0"/>
      <w:marBottom w:val="0"/>
      <w:divBdr>
        <w:top w:val="none" w:sz="0" w:space="0" w:color="auto"/>
        <w:left w:val="none" w:sz="0" w:space="0" w:color="auto"/>
        <w:bottom w:val="none" w:sz="0" w:space="0" w:color="auto"/>
        <w:right w:val="none" w:sz="0" w:space="0" w:color="auto"/>
      </w:divBdr>
      <w:divsChild>
        <w:div w:id="369453031">
          <w:marLeft w:val="0"/>
          <w:marRight w:val="0"/>
          <w:marTop w:val="0"/>
          <w:marBottom w:val="0"/>
          <w:divBdr>
            <w:top w:val="none" w:sz="0" w:space="0" w:color="auto"/>
            <w:left w:val="none" w:sz="0" w:space="0" w:color="auto"/>
            <w:bottom w:val="none" w:sz="0" w:space="0" w:color="auto"/>
            <w:right w:val="none" w:sz="0" w:space="0" w:color="auto"/>
          </w:divBdr>
        </w:div>
        <w:div w:id="867716792">
          <w:marLeft w:val="0"/>
          <w:marRight w:val="0"/>
          <w:marTop w:val="0"/>
          <w:marBottom w:val="0"/>
          <w:divBdr>
            <w:top w:val="none" w:sz="0" w:space="0" w:color="auto"/>
            <w:left w:val="none" w:sz="0" w:space="0" w:color="auto"/>
            <w:bottom w:val="none" w:sz="0" w:space="0" w:color="auto"/>
            <w:right w:val="none" w:sz="0" w:space="0" w:color="auto"/>
          </w:divBdr>
        </w:div>
        <w:div w:id="379288885">
          <w:marLeft w:val="0"/>
          <w:marRight w:val="0"/>
          <w:marTop w:val="0"/>
          <w:marBottom w:val="0"/>
          <w:divBdr>
            <w:top w:val="none" w:sz="0" w:space="0" w:color="auto"/>
            <w:left w:val="none" w:sz="0" w:space="0" w:color="auto"/>
            <w:bottom w:val="none" w:sz="0" w:space="0" w:color="auto"/>
            <w:right w:val="none" w:sz="0" w:space="0" w:color="auto"/>
          </w:divBdr>
        </w:div>
        <w:div w:id="2104760172">
          <w:marLeft w:val="0"/>
          <w:marRight w:val="0"/>
          <w:marTop w:val="0"/>
          <w:marBottom w:val="0"/>
          <w:divBdr>
            <w:top w:val="none" w:sz="0" w:space="0" w:color="auto"/>
            <w:left w:val="none" w:sz="0" w:space="0" w:color="auto"/>
            <w:bottom w:val="none" w:sz="0" w:space="0" w:color="auto"/>
            <w:right w:val="none" w:sz="0" w:space="0" w:color="auto"/>
          </w:divBdr>
        </w:div>
        <w:div w:id="446658751">
          <w:marLeft w:val="0"/>
          <w:marRight w:val="0"/>
          <w:marTop w:val="0"/>
          <w:marBottom w:val="0"/>
          <w:divBdr>
            <w:top w:val="none" w:sz="0" w:space="0" w:color="auto"/>
            <w:left w:val="none" w:sz="0" w:space="0" w:color="auto"/>
            <w:bottom w:val="none" w:sz="0" w:space="0" w:color="auto"/>
            <w:right w:val="none" w:sz="0" w:space="0" w:color="auto"/>
          </w:divBdr>
        </w:div>
        <w:div w:id="1546022323">
          <w:marLeft w:val="0"/>
          <w:marRight w:val="0"/>
          <w:marTop w:val="0"/>
          <w:marBottom w:val="0"/>
          <w:divBdr>
            <w:top w:val="none" w:sz="0" w:space="0" w:color="auto"/>
            <w:left w:val="none" w:sz="0" w:space="0" w:color="auto"/>
            <w:bottom w:val="none" w:sz="0" w:space="0" w:color="auto"/>
            <w:right w:val="none" w:sz="0" w:space="0" w:color="auto"/>
          </w:divBdr>
        </w:div>
        <w:div w:id="61682209">
          <w:marLeft w:val="0"/>
          <w:marRight w:val="0"/>
          <w:marTop w:val="0"/>
          <w:marBottom w:val="0"/>
          <w:divBdr>
            <w:top w:val="none" w:sz="0" w:space="0" w:color="auto"/>
            <w:left w:val="none" w:sz="0" w:space="0" w:color="auto"/>
            <w:bottom w:val="none" w:sz="0" w:space="0" w:color="auto"/>
            <w:right w:val="none" w:sz="0" w:space="0" w:color="auto"/>
          </w:divBdr>
        </w:div>
        <w:div w:id="740099046">
          <w:marLeft w:val="0"/>
          <w:marRight w:val="0"/>
          <w:marTop w:val="0"/>
          <w:marBottom w:val="0"/>
          <w:divBdr>
            <w:top w:val="none" w:sz="0" w:space="0" w:color="auto"/>
            <w:left w:val="none" w:sz="0" w:space="0" w:color="auto"/>
            <w:bottom w:val="none" w:sz="0" w:space="0" w:color="auto"/>
            <w:right w:val="none" w:sz="0" w:space="0" w:color="auto"/>
          </w:divBdr>
        </w:div>
        <w:div w:id="333072074">
          <w:marLeft w:val="0"/>
          <w:marRight w:val="0"/>
          <w:marTop w:val="0"/>
          <w:marBottom w:val="0"/>
          <w:divBdr>
            <w:top w:val="none" w:sz="0" w:space="0" w:color="auto"/>
            <w:left w:val="none" w:sz="0" w:space="0" w:color="auto"/>
            <w:bottom w:val="none" w:sz="0" w:space="0" w:color="auto"/>
            <w:right w:val="none" w:sz="0" w:space="0" w:color="auto"/>
          </w:divBdr>
        </w:div>
        <w:div w:id="1577477550">
          <w:marLeft w:val="0"/>
          <w:marRight w:val="0"/>
          <w:marTop w:val="0"/>
          <w:marBottom w:val="0"/>
          <w:divBdr>
            <w:top w:val="none" w:sz="0" w:space="0" w:color="auto"/>
            <w:left w:val="none" w:sz="0" w:space="0" w:color="auto"/>
            <w:bottom w:val="none" w:sz="0" w:space="0" w:color="auto"/>
            <w:right w:val="none" w:sz="0" w:space="0" w:color="auto"/>
          </w:divBdr>
        </w:div>
        <w:div w:id="1585913588">
          <w:marLeft w:val="0"/>
          <w:marRight w:val="0"/>
          <w:marTop w:val="0"/>
          <w:marBottom w:val="0"/>
          <w:divBdr>
            <w:top w:val="none" w:sz="0" w:space="0" w:color="auto"/>
            <w:left w:val="none" w:sz="0" w:space="0" w:color="auto"/>
            <w:bottom w:val="none" w:sz="0" w:space="0" w:color="auto"/>
            <w:right w:val="none" w:sz="0" w:space="0" w:color="auto"/>
          </w:divBdr>
        </w:div>
      </w:divsChild>
    </w:div>
    <w:div w:id="807473313">
      <w:bodyDiv w:val="1"/>
      <w:marLeft w:val="0"/>
      <w:marRight w:val="0"/>
      <w:marTop w:val="0"/>
      <w:marBottom w:val="0"/>
      <w:divBdr>
        <w:top w:val="none" w:sz="0" w:space="0" w:color="auto"/>
        <w:left w:val="none" w:sz="0" w:space="0" w:color="auto"/>
        <w:bottom w:val="none" w:sz="0" w:space="0" w:color="auto"/>
        <w:right w:val="none" w:sz="0" w:space="0" w:color="auto"/>
      </w:divBdr>
      <w:divsChild>
        <w:div w:id="1557859124">
          <w:marLeft w:val="0"/>
          <w:marRight w:val="0"/>
          <w:marTop w:val="0"/>
          <w:marBottom w:val="0"/>
          <w:divBdr>
            <w:top w:val="none" w:sz="0" w:space="0" w:color="auto"/>
            <w:left w:val="none" w:sz="0" w:space="0" w:color="auto"/>
            <w:bottom w:val="none" w:sz="0" w:space="0" w:color="auto"/>
            <w:right w:val="none" w:sz="0" w:space="0" w:color="auto"/>
          </w:divBdr>
          <w:divsChild>
            <w:div w:id="2031560409">
              <w:marLeft w:val="0"/>
              <w:marRight w:val="0"/>
              <w:marTop w:val="0"/>
              <w:marBottom w:val="0"/>
              <w:divBdr>
                <w:top w:val="none" w:sz="0" w:space="0" w:color="auto"/>
                <w:left w:val="none" w:sz="0" w:space="0" w:color="auto"/>
                <w:bottom w:val="none" w:sz="0" w:space="0" w:color="auto"/>
                <w:right w:val="none" w:sz="0" w:space="0" w:color="auto"/>
              </w:divBdr>
              <w:divsChild>
                <w:div w:id="2105876042">
                  <w:marLeft w:val="0"/>
                  <w:marRight w:val="0"/>
                  <w:marTop w:val="0"/>
                  <w:marBottom w:val="0"/>
                  <w:divBdr>
                    <w:top w:val="none" w:sz="0" w:space="0" w:color="auto"/>
                    <w:left w:val="none" w:sz="0" w:space="0" w:color="auto"/>
                    <w:bottom w:val="none" w:sz="0" w:space="0" w:color="auto"/>
                    <w:right w:val="none" w:sz="0" w:space="0" w:color="auto"/>
                  </w:divBdr>
                </w:div>
                <w:div w:id="2078241971">
                  <w:marLeft w:val="0"/>
                  <w:marRight w:val="0"/>
                  <w:marTop w:val="0"/>
                  <w:marBottom w:val="0"/>
                  <w:divBdr>
                    <w:top w:val="none" w:sz="0" w:space="0" w:color="auto"/>
                    <w:left w:val="none" w:sz="0" w:space="0" w:color="auto"/>
                    <w:bottom w:val="none" w:sz="0" w:space="0" w:color="auto"/>
                    <w:right w:val="none" w:sz="0" w:space="0" w:color="auto"/>
                  </w:divBdr>
                </w:div>
                <w:div w:id="496458052">
                  <w:marLeft w:val="0"/>
                  <w:marRight w:val="0"/>
                  <w:marTop w:val="0"/>
                  <w:marBottom w:val="0"/>
                  <w:divBdr>
                    <w:top w:val="none" w:sz="0" w:space="0" w:color="auto"/>
                    <w:left w:val="none" w:sz="0" w:space="0" w:color="auto"/>
                    <w:bottom w:val="none" w:sz="0" w:space="0" w:color="auto"/>
                    <w:right w:val="none" w:sz="0" w:space="0" w:color="auto"/>
                  </w:divBdr>
                </w:div>
                <w:div w:id="992871254">
                  <w:marLeft w:val="0"/>
                  <w:marRight w:val="0"/>
                  <w:marTop w:val="0"/>
                  <w:marBottom w:val="0"/>
                  <w:divBdr>
                    <w:top w:val="none" w:sz="0" w:space="0" w:color="auto"/>
                    <w:left w:val="none" w:sz="0" w:space="0" w:color="auto"/>
                    <w:bottom w:val="none" w:sz="0" w:space="0" w:color="auto"/>
                    <w:right w:val="none" w:sz="0" w:space="0" w:color="auto"/>
                  </w:divBdr>
                </w:div>
                <w:div w:id="327560886">
                  <w:marLeft w:val="0"/>
                  <w:marRight w:val="0"/>
                  <w:marTop w:val="0"/>
                  <w:marBottom w:val="0"/>
                  <w:divBdr>
                    <w:top w:val="none" w:sz="0" w:space="0" w:color="auto"/>
                    <w:left w:val="none" w:sz="0" w:space="0" w:color="auto"/>
                    <w:bottom w:val="none" w:sz="0" w:space="0" w:color="auto"/>
                    <w:right w:val="none" w:sz="0" w:space="0" w:color="auto"/>
                  </w:divBdr>
                </w:div>
                <w:div w:id="250239241">
                  <w:marLeft w:val="0"/>
                  <w:marRight w:val="0"/>
                  <w:marTop w:val="0"/>
                  <w:marBottom w:val="0"/>
                  <w:divBdr>
                    <w:top w:val="none" w:sz="0" w:space="0" w:color="auto"/>
                    <w:left w:val="none" w:sz="0" w:space="0" w:color="auto"/>
                    <w:bottom w:val="none" w:sz="0" w:space="0" w:color="auto"/>
                    <w:right w:val="none" w:sz="0" w:space="0" w:color="auto"/>
                  </w:divBdr>
                </w:div>
                <w:div w:id="1057780111">
                  <w:marLeft w:val="0"/>
                  <w:marRight w:val="0"/>
                  <w:marTop w:val="0"/>
                  <w:marBottom w:val="0"/>
                  <w:divBdr>
                    <w:top w:val="none" w:sz="0" w:space="0" w:color="auto"/>
                    <w:left w:val="none" w:sz="0" w:space="0" w:color="auto"/>
                    <w:bottom w:val="none" w:sz="0" w:space="0" w:color="auto"/>
                    <w:right w:val="none" w:sz="0" w:space="0" w:color="auto"/>
                  </w:divBdr>
                </w:div>
                <w:div w:id="429738812">
                  <w:marLeft w:val="0"/>
                  <w:marRight w:val="0"/>
                  <w:marTop w:val="0"/>
                  <w:marBottom w:val="0"/>
                  <w:divBdr>
                    <w:top w:val="none" w:sz="0" w:space="0" w:color="auto"/>
                    <w:left w:val="none" w:sz="0" w:space="0" w:color="auto"/>
                    <w:bottom w:val="none" w:sz="0" w:space="0" w:color="auto"/>
                    <w:right w:val="none" w:sz="0" w:space="0" w:color="auto"/>
                  </w:divBdr>
                </w:div>
                <w:div w:id="1336298742">
                  <w:marLeft w:val="0"/>
                  <w:marRight w:val="0"/>
                  <w:marTop w:val="0"/>
                  <w:marBottom w:val="0"/>
                  <w:divBdr>
                    <w:top w:val="none" w:sz="0" w:space="0" w:color="auto"/>
                    <w:left w:val="none" w:sz="0" w:space="0" w:color="auto"/>
                    <w:bottom w:val="none" w:sz="0" w:space="0" w:color="auto"/>
                    <w:right w:val="none" w:sz="0" w:space="0" w:color="auto"/>
                  </w:divBdr>
                </w:div>
                <w:div w:id="4874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7078">
          <w:marLeft w:val="0"/>
          <w:marRight w:val="0"/>
          <w:marTop w:val="0"/>
          <w:marBottom w:val="0"/>
          <w:divBdr>
            <w:top w:val="none" w:sz="0" w:space="0" w:color="auto"/>
            <w:left w:val="none" w:sz="0" w:space="0" w:color="auto"/>
            <w:bottom w:val="none" w:sz="0" w:space="0" w:color="auto"/>
            <w:right w:val="none" w:sz="0" w:space="0" w:color="auto"/>
          </w:divBdr>
          <w:divsChild>
            <w:div w:id="954093308">
              <w:marLeft w:val="0"/>
              <w:marRight w:val="0"/>
              <w:marTop w:val="0"/>
              <w:marBottom w:val="0"/>
              <w:divBdr>
                <w:top w:val="none" w:sz="0" w:space="0" w:color="auto"/>
                <w:left w:val="none" w:sz="0" w:space="0" w:color="auto"/>
                <w:bottom w:val="none" w:sz="0" w:space="0" w:color="auto"/>
                <w:right w:val="none" w:sz="0" w:space="0" w:color="auto"/>
              </w:divBdr>
              <w:divsChild>
                <w:div w:id="1178808624">
                  <w:marLeft w:val="0"/>
                  <w:marRight w:val="0"/>
                  <w:marTop w:val="0"/>
                  <w:marBottom w:val="0"/>
                  <w:divBdr>
                    <w:top w:val="none" w:sz="0" w:space="0" w:color="auto"/>
                    <w:left w:val="none" w:sz="0" w:space="0" w:color="auto"/>
                    <w:bottom w:val="none" w:sz="0" w:space="0" w:color="auto"/>
                    <w:right w:val="none" w:sz="0" w:space="0" w:color="auto"/>
                  </w:divBdr>
                </w:div>
                <w:div w:id="581721933">
                  <w:marLeft w:val="0"/>
                  <w:marRight w:val="0"/>
                  <w:marTop w:val="0"/>
                  <w:marBottom w:val="0"/>
                  <w:divBdr>
                    <w:top w:val="none" w:sz="0" w:space="0" w:color="auto"/>
                    <w:left w:val="none" w:sz="0" w:space="0" w:color="auto"/>
                    <w:bottom w:val="none" w:sz="0" w:space="0" w:color="auto"/>
                    <w:right w:val="none" w:sz="0" w:space="0" w:color="auto"/>
                  </w:divBdr>
                </w:div>
                <w:div w:id="632058959">
                  <w:marLeft w:val="0"/>
                  <w:marRight w:val="0"/>
                  <w:marTop w:val="0"/>
                  <w:marBottom w:val="0"/>
                  <w:divBdr>
                    <w:top w:val="none" w:sz="0" w:space="0" w:color="auto"/>
                    <w:left w:val="none" w:sz="0" w:space="0" w:color="auto"/>
                    <w:bottom w:val="none" w:sz="0" w:space="0" w:color="auto"/>
                    <w:right w:val="none" w:sz="0" w:space="0" w:color="auto"/>
                  </w:divBdr>
                </w:div>
                <w:div w:id="778374549">
                  <w:marLeft w:val="0"/>
                  <w:marRight w:val="0"/>
                  <w:marTop w:val="0"/>
                  <w:marBottom w:val="0"/>
                  <w:divBdr>
                    <w:top w:val="none" w:sz="0" w:space="0" w:color="auto"/>
                    <w:left w:val="none" w:sz="0" w:space="0" w:color="auto"/>
                    <w:bottom w:val="none" w:sz="0" w:space="0" w:color="auto"/>
                    <w:right w:val="none" w:sz="0" w:space="0" w:color="auto"/>
                  </w:divBdr>
                </w:div>
                <w:div w:id="285476299">
                  <w:marLeft w:val="0"/>
                  <w:marRight w:val="0"/>
                  <w:marTop w:val="0"/>
                  <w:marBottom w:val="0"/>
                  <w:divBdr>
                    <w:top w:val="none" w:sz="0" w:space="0" w:color="auto"/>
                    <w:left w:val="none" w:sz="0" w:space="0" w:color="auto"/>
                    <w:bottom w:val="none" w:sz="0" w:space="0" w:color="auto"/>
                    <w:right w:val="none" w:sz="0" w:space="0" w:color="auto"/>
                  </w:divBdr>
                </w:div>
                <w:div w:id="1155956444">
                  <w:marLeft w:val="0"/>
                  <w:marRight w:val="0"/>
                  <w:marTop w:val="0"/>
                  <w:marBottom w:val="0"/>
                  <w:divBdr>
                    <w:top w:val="none" w:sz="0" w:space="0" w:color="auto"/>
                    <w:left w:val="none" w:sz="0" w:space="0" w:color="auto"/>
                    <w:bottom w:val="none" w:sz="0" w:space="0" w:color="auto"/>
                    <w:right w:val="none" w:sz="0" w:space="0" w:color="auto"/>
                  </w:divBdr>
                </w:div>
                <w:div w:id="1860898334">
                  <w:marLeft w:val="0"/>
                  <w:marRight w:val="0"/>
                  <w:marTop w:val="0"/>
                  <w:marBottom w:val="0"/>
                  <w:divBdr>
                    <w:top w:val="none" w:sz="0" w:space="0" w:color="auto"/>
                    <w:left w:val="none" w:sz="0" w:space="0" w:color="auto"/>
                    <w:bottom w:val="none" w:sz="0" w:space="0" w:color="auto"/>
                    <w:right w:val="none" w:sz="0" w:space="0" w:color="auto"/>
                  </w:divBdr>
                </w:div>
                <w:div w:id="618147894">
                  <w:marLeft w:val="0"/>
                  <w:marRight w:val="0"/>
                  <w:marTop w:val="0"/>
                  <w:marBottom w:val="0"/>
                  <w:divBdr>
                    <w:top w:val="none" w:sz="0" w:space="0" w:color="auto"/>
                    <w:left w:val="none" w:sz="0" w:space="0" w:color="auto"/>
                    <w:bottom w:val="none" w:sz="0" w:space="0" w:color="auto"/>
                    <w:right w:val="none" w:sz="0" w:space="0" w:color="auto"/>
                  </w:divBdr>
                </w:div>
                <w:div w:id="296379854">
                  <w:marLeft w:val="0"/>
                  <w:marRight w:val="0"/>
                  <w:marTop w:val="0"/>
                  <w:marBottom w:val="0"/>
                  <w:divBdr>
                    <w:top w:val="none" w:sz="0" w:space="0" w:color="auto"/>
                    <w:left w:val="none" w:sz="0" w:space="0" w:color="auto"/>
                    <w:bottom w:val="none" w:sz="0" w:space="0" w:color="auto"/>
                    <w:right w:val="none" w:sz="0" w:space="0" w:color="auto"/>
                  </w:divBdr>
                </w:div>
                <w:div w:id="10418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3282">
      <w:bodyDiv w:val="1"/>
      <w:marLeft w:val="0"/>
      <w:marRight w:val="0"/>
      <w:marTop w:val="0"/>
      <w:marBottom w:val="0"/>
      <w:divBdr>
        <w:top w:val="none" w:sz="0" w:space="0" w:color="auto"/>
        <w:left w:val="none" w:sz="0" w:space="0" w:color="auto"/>
        <w:bottom w:val="none" w:sz="0" w:space="0" w:color="auto"/>
        <w:right w:val="none" w:sz="0" w:space="0" w:color="auto"/>
      </w:divBdr>
      <w:divsChild>
        <w:div w:id="830482932">
          <w:marLeft w:val="0"/>
          <w:marRight w:val="0"/>
          <w:marTop w:val="0"/>
          <w:marBottom w:val="0"/>
          <w:divBdr>
            <w:top w:val="none" w:sz="0" w:space="0" w:color="auto"/>
            <w:left w:val="none" w:sz="0" w:space="0" w:color="auto"/>
            <w:bottom w:val="none" w:sz="0" w:space="0" w:color="auto"/>
            <w:right w:val="none" w:sz="0" w:space="0" w:color="auto"/>
          </w:divBdr>
        </w:div>
        <w:div w:id="2042513272">
          <w:marLeft w:val="0"/>
          <w:marRight w:val="0"/>
          <w:marTop w:val="0"/>
          <w:marBottom w:val="0"/>
          <w:divBdr>
            <w:top w:val="none" w:sz="0" w:space="0" w:color="auto"/>
            <w:left w:val="none" w:sz="0" w:space="0" w:color="auto"/>
            <w:bottom w:val="none" w:sz="0" w:space="0" w:color="auto"/>
            <w:right w:val="none" w:sz="0" w:space="0" w:color="auto"/>
          </w:divBdr>
        </w:div>
        <w:div w:id="1414938918">
          <w:marLeft w:val="0"/>
          <w:marRight w:val="0"/>
          <w:marTop w:val="0"/>
          <w:marBottom w:val="0"/>
          <w:divBdr>
            <w:top w:val="none" w:sz="0" w:space="0" w:color="auto"/>
            <w:left w:val="none" w:sz="0" w:space="0" w:color="auto"/>
            <w:bottom w:val="none" w:sz="0" w:space="0" w:color="auto"/>
            <w:right w:val="none" w:sz="0" w:space="0" w:color="auto"/>
          </w:divBdr>
        </w:div>
        <w:div w:id="2098286300">
          <w:marLeft w:val="0"/>
          <w:marRight w:val="0"/>
          <w:marTop w:val="0"/>
          <w:marBottom w:val="0"/>
          <w:divBdr>
            <w:top w:val="none" w:sz="0" w:space="0" w:color="auto"/>
            <w:left w:val="none" w:sz="0" w:space="0" w:color="auto"/>
            <w:bottom w:val="none" w:sz="0" w:space="0" w:color="auto"/>
            <w:right w:val="none" w:sz="0" w:space="0" w:color="auto"/>
          </w:divBdr>
        </w:div>
        <w:div w:id="1986347798">
          <w:marLeft w:val="0"/>
          <w:marRight w:val="0"/>
          <w:marTop w:val="0"/>
          <w:marBottom w:val="0"/>
          <w:divBdr>
            <w:top w:val="none" w:sz="0" w:space="0" w:color="auto"/>
            <w:left w:val="none" w:sz="0" w:space="0" w:color="auto"/>
            <w:bottom w:val="none" w:sz="0" w:space="0" w:color="auto"/>
            <w:right w:val="none" w:sz="0" w:space="0" w:color="auto"/>
          </w:divBdr>
        </w:div>
        <w:div w:id="926885471">
          <w:marLeft w:val="0"/>
          <w:marRight w:val="0"/>
          <w:marTop w:val="0"/>
          <w:marBottom w:val="0"/>
          <w:divBdr>
            <w:top w:val="none" w:sz="0" w:space="0" w:color="auto"/>
            <w:left w:val="none" w:sz="0" w:space="0" w:color="auto"/>
            <w:bottom w:val="none" w:sz="0" w:space="0" w:color="auto"/>
            <w:right w:val="none" w:sz="0" w:space="0" w:color="auto"/>
          </w:divBdr>
        </w:div>
        <w:div w:id="263726624">
          <w:marLeft w:val="0"/>
          <w:marRight w:val="0"/>
          <w:marTop w:val="0"/>
          <w:marBottom w:val="0"/>
          <w:divBdr>
            <w:top w:val="none" w:sz="0" w:space="0" w:color="auto"/>
            <w:left w:val="none" w:sz="0" w:space="0" w:color="auto"/>
            <w:bottom w:val="none" w:sz="0" w:space="0" w:color="auto"/>
            <w:right w:val="none" w:sz="0" w:space="0" w:color="auto"/>
          </w:divBdr>
        </w:div>
      </w:divsChild>
    </w:div>
    <w:div w:id="1108282192">
      <w:bodyDiv w:val="1"/>
      <w:marLeft w:val="0"/>
      <w:marRight w:val="0"/>
      <w:marTop w:val="0"/>
      <w:marBottom w:val="0"/>
      <w:divBdr>
        <w:top w:val="none" w:sz="0" w:space="0" w:color="auto"/>
        <w:left w:val="none" w:sz="0" w:space="0" w:color="auto"/>
        <w:bottom w:val="none" w:sz="0" w:space="0" w:color="auto"/>
        <w:right w:val="none" w:sz="0" w:space="0" w:color="auto"/>
      </w:divBdr>
      <w:divsChild>
        <w:div w:id="184097777">
          <w:marLeft w:val="0"/>
          <w:marRight w:val="0"/>
          <w:marTop w:val="0"/>
          <w:marBottom w:val="0"/>
          <w:divBdr>
            <w:top w:val="none" w:sz="0" w:space="0" w:color="auto"/>
            <w:left w:val="none" w:sz="0" w:space="0" w:color="auto"/>
            <w:bottom w:val="none" w:sz="0" w:space="0" w:color="auto"/>
            <w:right w:val="none" w:sz="0" w:space="0" w:color="auto"/>
          </w:divBdr>
        </w:div>
        <w:div w:id="88426867">
          <w:marLeft w:val="0"/>
          <w:marRight w:val="0"/>
          <w:marTop w:val="0"/>
          <w:marBottom w:val="0"/>
          <w:divBdr>
            <w:top w:val="none" w:sz="0" w:space="0" w:color="auto"/>
            <w:left w:val="none" w:sz="0" w:space="0" w:color="auto"/>
            <w:bottom w:val="none" w:sz="0" w:space="0" w:color="auto"/>
            <w:right w:val="none" w:sz="0" w:space="0" w:color="auto"/>
          </w:divBdr>
        </w:div>
        <w:div w:id="1780098135">
          <w:marLeft w:val="0"/>
          <w:marRight w:val="0"/>
          <w:marTop w:val="0"/>
          <w:marBottom w:val="0"/>
          <w:divBdr>
            <w:top w:val="none" w:sz="0" w:space="0" w:color="auto"/>
            <w:left w:val="none" w:sz="0" w:space="0" w:color="auto"/>
            <w:bottom w:val="none" w:sz="0" w:space="0" w:color="auto"/>
            <w:right w:val="none" w:sz="0" w:space="0" w:color="auto"/>
          </w:divBdr>
        </w:div>
        <w:div w:id="743527220">
          <w:marLeft w:val="0"/>
          <w:marRight w:val="0"/>
          <w:marTop w:val="0"/>
          <w:marBottom w:val="0"/>
          <w:divBdr>
            <w:top w:val="none" w:sz="0" w:space="0" w:color="auto"/>
            <w:left w:val="none" w:sz="0" w:space="0" w:color="auto"/>
            <w:bottom w:val="none" w:sz="0" w:space="0" w:color="auto"/>
            <w:right w:val="none" w:sz="0" w:space="0" w:color="auto"/>
          </w:divBdr>
        </w:div>
        <w:div w:id="245842113">
          <w:marLeft w:val="0"/>
          <w:marRight w:val="0"/>
          <w:marTop w:val="0"/>
          <w:marBottom w:val="0"/>
          <w:divBdr>
            <w:top w:val="none" w:sz="0" w:space="0" w:color="auto"/>
            <w:left w:val="none" w:sz="0" w:space="0" w:color="auto"/>
            <w:bottom w:val="none" w:sz="0" w:space="0" w:color="auto"/>
            <w:right w:val="none" w:sz="0" w:space="0" w:color="auto"/>
          </w:divBdr>
        </w:div>
        <w:div w:id="1255285807">
          <w:marLeft w:val="0"/>
          <w:marRight w:val="0"/>
          <w:marTop w:val="0"/>
          <w:marBottom w:val="0"/>
          <w:divBdr>
            <w:top w:val="none" w:sz="0" w:space="0" w:color="auto"/>
            <w:left w:val="none" w:sz="0" w:space="0" w:color="auto"/>
            <w:bottom w:val="none" w:sz="0" w:space="0" w:color="auto"/>
            <w:right w:val="none" w:sz="0" w:space="0" w:color="auto"/>
          </w:divBdr>
        </w:div>
        <w:div w:id="716899907">
          <w:marLeft w:val="0"/>
          <w:marRight w:val="0"/>
          <w:marTop w:val="0"/>
          <w:marBottom w:val="0"/>
          <w:divBdr>
            <w:top w:val="none" w:sz="0" w:space="0" w:color="auto"/>
            <w:left w:val="none" w:sz="0" w:space="0" w:color="auto"/>
            <w:bottom w:val="none" w:sz="0" w:space="0" w:color="auto"/>
            <w:right w:val="none" w:sz="0" w:space="0" w:color="auto"/>
          </w:divBdr>
        </w:div>
      </w:divsChild>
    </w:div>
    <w:div w:id="1191262434">
      <w:bodyDiv w:val="1"/>
      <w:marLeft w:val="0"/>
      <w:marRight w:val="0"/>
      <w:marTop w:val="0"/>
      <w:marBottom w:val="0"/>
      <w:divBdr>
        <w:top w:val="none" w:sz="0" w:space="0" w:color="auto"/>
        <w:left w:val="none" w:sz="0" w:space="0" w:color="auto"/>
        <w:bottom w:val="none" w:sz="0" w:space="0" w:color="auto"/>
        <w:right w:val="none" w:sz="0" w:space="0" w:color="auto"/>
      </w:divBdr>
      <w:divsChild>
        <w:div w:id="1413698294">
          <w:marLeft w:val="0"/>
          <w:marRight w:val="0"/>
          <w:marTop w:val="0"/>
          <w:marBottom w:val="0"/>
          <w:divBdr>
            <w:top w:val="none" w:sz="0" w:space="0" w:color="auto"/>
            <w:left w:val="none" w:sz="0" w:space="0" w:color="auto"/>
            <w:bottom w:val="none" w:sz="0" w:space="0" w:color="auto"/>
            <w:right w:val="none" w:sz="0" w:space="0" w:color="auto"/>
          </w:divBdr>
        </w:div>
        <w:div w:id="1030378360">
          <w:marLeft w:val="0"/>
          <w:marRight w:val="0"/>
          <w:marTop w:val="0"/>
          <w:marBottom w:val="0"/>
          <w:divBdr>
            <w:top w:val="none" w:sz="0" w:space="0" w:color="auto"/>
            <w:left w:val="none" w:sz="0" w:space="0" w:color="auto"/>
            <w:bottom w:val="none" w:sz="0" w:space="0" w:color="auto"/>
            <w:right w:val="none" w:sz="0" w:space="0" w:color="auto"/>
          </w:divBdr>
        </w:div>
        <w:div w:id="1093624374">
          <w:marLeft w:val="0"/>
          <w:marRight w:val="0"/>
          <w:marTop w:val="0"/>
          <w:marBottom w:val="0"/>
          <w:divBdr>
            <w:top w:val="none" w:sz="0" w:space="0" w:color="auto"/>
            <w:left w:val="none" w:sz="0" w:space="0" w:color="auto"/>
            <w:bottom w:val="none" w:sz="0" w:space="0" w:color="auto"/>
            <w:right w:val="none" w:sz="0" w:space="0" w:color="auto"/>
          </w:divBdr>
        </w:div>
        <w:div w:id="1744722662">
          <w:marLeft w:val="0"/>
          <w:marRight w:val="0"/>
          <w:marTop w:val="0"/>
          <w:marBottom w:val="0"/>
          <w:divBdr>
            <w:top w:val="none" w:sz="0" w:space="0" w:color="auto"/>
            <w:left w:val="none" w:sz="0" w:space="0" w:color="auto"/>
            <w:bottom w:val="none" w:sz="0" w:space="0" w:color="auto"/>
            <w:right w:val="none" w:sz="0" w:space="0" w:color="auto"/>
          </w:divBdr>
        </w:div>
        <w:div w:id="1273513742">
          <w:marLeft w:val="0"/>
          <w:marRight w:val="0"/>
          <w:marTop w:val="0"/>
          <w:marBottom w:val="0"/>
          <w:divBdr>
            <w:top w:val="none" w:sz="0" w:space="0" w:color="auto"/>
            <w:left w:val="none" w:sz="0" w:space="0" w:color="auto"/>
            <w:bottom w:val="none" w:sz="0" w:space="0" w:color="auto"/>
            <w:right w:val="none" w:sz="0" w:space="0" w:color="auto"/>
          </w:divBdr>
        </w:div>
        <w:div w:id="1904826870">
          <w:marLeft w:val="0"/>
          <w:marRight w:val="0"/>
          <w:marTop w:val="0"/>
          <w:marBottom w:val="0"/>
          <w:divBdr>
            <w:top w:val="none" w:sz="0" w:space="0" w:color="auto"/>
            <w:left w:val="none" w:sz="0" w:space="0" w:color="auto"/>
            <w:bottom w:val="none" w:sz="0" w:space="0" w:color="auto"/>
            <w:right w:val="none" w:sz="0" w:space="0" w:color="auto"/>
          </w:divBdr>
        </w:div>
        <w:div w:id="1384139782">
          <w:marLeft w:val="0"/>
          <w:marRight w:val="0"/>
          <w:marTop w:val="0"/>
          <w:marBottom w:val="0"/>
          <w:divBdr>
            <w:top w:val="none" w:sz="0" w:space="0" w:color="auto"/>
            <w:left w:val="none" w:sz="0" w:space="0" w:color="auto"/>
            <w:bottom w:val="none" w:sz="0" w:space="0" w:color="auto"/>
            <w:right w:val="none" w:sz="0" w:space="0" w:color="auto"/>
          </w:divBdr>
        </w:div>
        <w:div w:id="845747990">
          <w:marLeft w:val="0"/>
          <w:marRight w:val="0"/>
          <w:marTop w:val="0"/>
          <w:marBottom w:val="0"/>
          <w:divBdr>
            <w:top w:val="none" w:sz="0" w:space="0" w:color="auto"/>
            <w:left w:val="none" w:sz="0" w:space="0" w:color="auto"/>
            <w:bottom w:val="none" w:sz="0" w:space="0" w:color="auto"/>
            <w:right w:val="none" w:sz="0" w:space="0" w:color="auto"/>
          </w:divBdr>
        </w:div>
        <w:div w:id="1128166509">
          <w:marLeft w:val="0"/>
          <w:marRight w:val="0"/>
          <w:marTop w:val="0"/>
          <w:marBottom w:val="0"/>
          <w:divBdr>
            <w:top w:val="none" w:sz="0" w:space="0" w:color="auto"/>
            <w:left w:val="none" w:sz="0" w:space="0" w:color="auto"/>
            <w:bottom w:val="none" w:sz="0" w:space="0" w:color="auto"/>
            <w:right w:val="none" w:sz="0" w:space="0" w:color="auto"/>
          </w:divBdr>
        </w:div>
        <w:div w:id="809370674">
          <w:marLeft w:val="0"/>
          <w:marRight w:val="0"/>
          <w:marTop w:val="0"/>
          <w:marBottom w:val="0"/>
          <w:divBdr>
            <w:top w:val="none" w:sz="0" w:space="0" w:color="auto"/>
            <w:left w:val="none" w:sz="0" w:space="0" w:color="auto"/>
            <w:bottom w:val="none" w:sz="0" w:space="0" w:color="auto"/>
            <w:right w:val="none" w:sz="0" w:space="0" w:color="auto"/>
          </w:divBdr>
        </w:div>
        <w:div w:id="1940990912">
          <w:marLeft w:val="0"/>
          <w:marRight w:val="0"/>
          <w:marTop w:val="0"/>
          <w:marBottom w:val="0"/>
          <w:divBdr>
            <w:top w:val="none" w:sz="0" w:space="0" w:color="auto"/>
            <w:left w:val="none" w:sz="0" w:space="0" w:color="auto"/>
            <w:bottom w:val="none" w:sz="0" w:space="0" w:color="auto"/>
            <w:right w:val="none" w:sz="0" w:space="0" w:color="auto"/>
          </w:divBdr>
        </w:div>
        <w:div w:id="1892423003">
          <w:marLeft w:val="0"/>
          <w:marRight w:val="0"/>
          <w:marTop w:val="0"/>
          <w:marBottom w:val="0"/>
          <w:divBdr>
            <w:top w:val="none" w:sz="0" w:space="0" w:color="auto"/>
            <w:left w:val="none" w:sz="0" w:space="0" w:color="auto"/>
            <w:bottom w:val="none" w:sz="0" w:space="0" w:color="auto"/>
            <w:right w:val="none" w:sz="0" w:space="0" w:color="auto"/>
          </w:divBdr>
        </w:div>
        <w:div w:id="1359232129">
          <w:marLeft w:val="0"/>
          <w:marRight w:val="0"/>
          <w:marTop w:val="0"/>
          <w:marBottom w:val="0"/>
          <w:divBdr>
            <w:top w:val="none" w:sz="0" w:space="0" w:color="auto"/>
            <w:left w:val="none" w:sz="0" w:space="0" w:color="auto"/>
            <w:bottom w:val="none" w:sz="0" w:space="0" w:color="auto"/>
            <w:right w:val="none" w:sz="0" w:space="0" w:color="auto"/>
          </w:divBdr>
        </w:div>
      </w:divsChild>
    </w:div>
    <w:div w:id="1543253456">
      <w:bodyDiv w:val="1"/>
      <w:marLeft w:val="0"/>
      <w:marRight w:val="0"/>
      <w:marTop w:val="0"/>
      <w:marBottom w:val="0"/>
      <w:divBdr>
        <w:top w:val="none" w:sz="0" w:space="0" w:color="auto"/>
        <w:left w:val="none" w:sz="0" w:space="0" w:color="auto"/>
        <w:bottom w:val="none" w:sz="0" w:space="0" w:color="auto"/>
        <w:right w:val="none" w:sz="0" w:space="0" w:color="auto"/>
      </w:divBdr>
      <w:divsChild>
        <w:div w:id="1117875546">
          <w:marLeft w:val="0"/>
          <w:marRight w:val="0"/>
          <w:marTop w:val="0"/>
          <w:marBottom w:val="0"/>
          <w:divBdr>
            <w:top w:val="none" w:sz="0" w:space="0" w:color="auto"/>
            <w:left w:val="none" w:sz="0" w:space="0" w:color="auto"/>
            <w:bottom w:val="none" w:sz="0" w:space="0" w:color="auto"/>
            <w:right w:val="none" w:sz="0" w:space="0" w:color="auto"/>
          </w:divBdr>
        </w:div>
        <w:div w:id="1174343233">
          <w:marLeft w:val="0"/>
          <w:marRight w:val="0"/>
          <w:marTop w:val="0"/>
          <w:marBottom w:val="0"/>
          <w:divBdr>
            <w:top w:val="none" w:sz="0" w:space="0" w:color="auto"/>
            <w:left w:val="none" w:sz="0" w:space="0" w:color="auto"/>
            <w:bottom w:val="none" w:sz="0" w:space="0" w:color="auto"/>
            <w:right w:val="none" w:sz="0" w:space="0" w:color="auto"/>
          </w:divBdr>
        </w:div>
        <w:div w:id="1447263658">
          <w:marLeft w:val="0"/>
          <w:marRight w:val="0"/>
          <w:marTop w:val="0"/>
          <w:marBottom w:val="0"/>
          <w:divBdr>
            <w:top w:val="none" w:sz="0" w:space="0" w:color="auto"/>
            <w:left w:val="none" w:sz="0" w:space="0" w:color="auto"/>
            <w:bottom w:val="none" w:sz="0" w:space="0" w:color="auto"/>
            <w:right w:val="none" w:sz="0" w:space="0" w:color="auto"/>
          </w:divBdr>
        </w:div>
        <w:div w:id="187528166">
          <w:marLeft w:val="0"/>
          <w:marRight w:val="0"/>
          <w:marTop w:val="0"/>
          <w:marBottom w:val="0"/>
          <w:divBdr>
            <w:top w:val="none" w:sz="0" w:space="0" w:color="auto"/>
            <w:left w:val="none" w:sz="0" w:space="0" w:color="auto"/>
            <w:bottom w:val="none" w:sz="0" w:space="0" w:color="auto"/>
            <w:right w:val="none" w:sz="0" w:space="0" w:color="auto"/>
          </w:divBdr>
        </w:div>
        <w:div w:id="1757244510">
          <w:marLeft w:val="0"/>
          <w:marRight w:val="0"/>
          <w:marTop w:val="0"/>
          <w:marBottom w:val="0"/>
          <w:divBdr>
            <w:top w:val="none" w:sz="0" w:space="0" w:color="auto"/>
            <w:left w:val="none" w:sz="0" w:space="0" w:color="auto"/>
            <w:bottom w:val="none" w:sz="0" w:space="0" w:color="auto"/>
            <w:right w:val="none" w:sz="0" w:space="0" w:color="auto"/>
          </w:divBdr>
        </w:div>
        <w:div w:id="182398431">
          <w:marLeft w:val="0"/>
          <w:marRight w:val="0"/>
          <w:marTop w:val="0"/>
          <w:marBottom w:val="0"/>
          <w:divBdr>
            <w:top w:val="none" w:sz="0" w:space="0" w:color="auto"/>
            <w:left w:val="none" w:sz="0" w:space="0" w:color="auto"/>
            <w:bottom w:val="none" w:sz="0" w:space="0" w:color="auto"/>
            <w:right w:val="none" w:sz="0" w:space="0" w:color="auto"/>
          </w:divBdr>
        </w:div>
        <w:div w:id="1798640154">
          <w:marLeft w:val="0"/>
          <w:marRight w:val="0"/>
          <w:marTop w:val="0"/>
          <w:marBottom w:val="0"/>
          <w:divBdr>
            <w:top w:val="none" w:sz="0" w:space="0" w:color="auto"/>
            <w:left w:val="none" w:sz="0" w:space="0" w:color="auto"/>
            <w:bottom w:val="none" w:sz="0" w:space="0" w:color="auto"/>
            <w:right w:val="none" w:sz="0" w:space="0" w:color="auto"/>
          </w:divBdr>
        </w:div>
        <w:div w:id="94327520">
          <w:marLeft w:val="0"/>
          <w:marRight w:val="0"/>
          <w:marTop w:val="0"/>
          <w:marBottom w:val="0"/>
          <w:divBdr>
            <w:top w:val="none" w:sz="0" w:space="0" w:color="auto"/>
            <w:left w:val="none" w:sz="0" w:space="0" w:color="auto"/>
            <w:bottom w:val="none" w:sz="0" w:space="0" w:color="auto"/>
            <w:right w:val="none" w:sz="0" w:space="0" w:color="auto"/>
          </w:divBdr>
        </w:div>
        <w:div w:id="191647852">
          <w:marLeft w:val="0"/>
          <w:marRight w:val="0"/>
          <w:marTop w:val="0"/>
          <w:marBottom w:val="0"/>
          <w:divBdr>
            <w:top w:val="none" w:sz="0" w:space="0" w:color="auto"/>
            <w:left w:val="none" w:sz="0" w:space="0" w:color="auto"/>
            <w:bottom w:val="none" w:sz="0" w:space="0" w:color="auto"/>
            <w:right w:val="none" w:sz="0" w:space="0" w:color="auto"/>
          </w:divBdr>
        </w:div>
        <w:div w:id="1879510016">
          <w:marLeft w:val="0"/>
          <w:marRight w:val="0"/>
          <w:marTop w:val="0"/>
          <w:marBottom w:val="0"/>
          <w:divBdr>
            <w:top w:val="none" w:sz="0" w:space="0" w:color="auto"/>
            <w:left w:val="none" w:sz="0" w:space="0" w:color="auto"/>
            <w:bottom w:val="none" w:sz="0" w:space="0" w:color="auto"/>
            <w:right w:val="none" w:sz="0" w:space="0" w:color="auto"/>
          </w:divBdr>
        </w:div>
        <w:div w:id="1749614992">
          <w:marLeft w:val="0"/>
          <w:marRight w:val="0"/>
          <w:marTop w:val="0"/>
          <w:marBottom w:val="0"/>
          <w:divBdr>
            <w:top w:val="none" w:sz="0" w:space="0" w:color="auto"/>
            <w:left w:val="none" w:sz="0" w:space="0" w:color="auto"/>
            <w:bottom w:val="none" w:sz="0" w:space="0" w:color="auto"/>
            <w:right w:val="none" w:sz="0" w:space="0" w:color="auto"/>
          </w:divBdr>
        </w:div>
        <w:div w:id="82534765">
          <w:marLeft w:val="0"/>
          <w:marRight w:val="0"/>
          <w:marTop w:val="0"/>
          <w:marBottom w:val="0"/>
          <w:divBdr>
            <w:top w:val="none" w:sz="0" w:space="0" w:color="auto"/>
            <w:left w:val="none" w:sz="0" w:space="0" w:color="auto"/>
            <w:bottom w:val="none" w:sz="0" w:space="0" w:color="auto"/>
            <w:right w:val="none" w:sz="0" w:space="0" w:color="auto"/>
          </w:divBdr>
        </w:div>
        <w:div w:id="698311546">
          <w:marLeft w:val="0"/>
          <w:marRight w:val="0"/>
          <w:marTop w:val="0"/>
          <w:marBottom w:val="0"/>
          <w:divBdr>
            <w:top w:val="none" w:sz="0" w:space="0" w:color="auto"/>
            <w:left w:val="none" w:sz="0" w:space="0" w:color="auto"/>
            <w:bottom w:val="none" w:sz="0" w:space="0" w:color="auto"/>
            <w:right w:val="none" w:sz="0" w:space="0" w:color="auto"/>
          </w:divBdr>
        </w:div>
      </w:divsChild>
    </w:div>
    <w:div w:id="1556039254">
      <w:bodyDiv w:val="1"/>
      <w:marLeft w:val="0"/>
      <w:marRight w:val="0"/>
      <w:marTop w:val="0"/>
      <w:marBottom w:val="0"/>
      <w:divBdr>
        <w:top w:val="none" w:sz="0" w:space="0" w:color="auto"/>
        <w:left w:val="none" w:sz="0" w:space="0" w:color="auto"/>
        <w:bottom w:val="none" w:sz="0" w:space="0" w:color="auto"/>
        <w:right w:val="none" w:sz="0" w:space="0" w:color="auto"/>
      </w:divBdr>
      <w:divsChild>
        <w:div w:id="442111144">
          <w:marLeft w:val="0"/>
          <w:marRight w:val="0"/>
          <w:marTop w:val="0"/>
          <w:marBottom w:val="0"/>
          <w:divBdr>
            <w:top w:val="none" w:sz="0" w:space="0" w:color="auto"/>
            <w:left w:val="none" w:sz="0" w:space="0" w:color="auto"/>
            <w:bottom w:val="none" w:sz="0" w:space="0" w:color="auto"/>
            <w:right w:val="none" w:sz="0" w:space="0" w:color="auto"/>
          </w:divBdr>
        </w:div>
        <w:div w:id="223759966">
          <w:marLeft w:val="0"/>
          <w:marRight w:val="0"/>
          <w:marTop w:val="0"/>
          <w:marBottom w:val="0"/>
          <w:divBdr>
            <w:top w:val="none" w:sz="0" w:space="0" w:color="auto"/>
            <w:left w:val="none" w:sz="0" w:space="0" w:color="auto"/>
            <w:bottom w:val="none" w:sz="0" w:space="0" w:color="auto"/>
            <w:right w:val="none" w:sz="0" w:space="0" w:color="auto"/>
          </w:divBdr>
        </w:div>
        <w:div w:id="59794918">
          <w:marLeft w:val="0"/>
          <w:marRight w:val="0"/>
          <w:marTop w:val="0"/>
          <w:marBottom w:val="0"/>
          <w:divBdr>
            <w:top w:val="none" w:sz="0" w:space="0" w:color="auto"/>
            <w:left w:val="none" w:sz="0" w:space="0" w:color="auto"/>
            <w:bottom w:val="none" w:sz="0" w:space="0" w:color="auto"/>
            <w:right w:val="none" w:sz="0" w:space="0" w:color="auto"/>
          </w:divBdr>
        </w:div>
        <w:div w:id="1276214683">
          <w:marLeft w:val="0"/>
          <w:marRight w:val="0"/>
          <w:marTop w:val="0"/>
          <w:marBottom w:val="0"/>
          <w:divBdr>
            <w:top w:val="none" w:sz="0" w:space="0" w:color="auto"/>
            <w:left w:val="none" w:sz="0" w:space="0" w:color="auto"/>
            <w:bottom w:val="none" w:sz="0" w:space="0" w:color="auto"/>
            <w:right w:val="none" w:sz="0" w:space="0" w:color="auto"/>
          </w:divBdr>
        </w:div>
        <w:div w:id="12749416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Swedborg</dc:creator>
  <cp:lastModifiedBy>info</cp:lastModifiedBy>
  <cp:revision>2</cp:revision>
  <dcterms:created xsi:type="dcterms:W3CDTF">2018-11-07T17:27:00Z</dcterms:created>
  <dcterms:modified xsi:type="dcterms:W3CDTF">2018-11-07T17:27:00Z</dcterms:modified>
</cp:coreProperties>
</file>